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14A" w:rsidRPr="003E16D8" w:rsidRDefault="00FB414A" w:rsidP="00FB414A">
      <w:pPr>
        <w:pStyle w:val="Nadpis1"/>
      </w:pPr>
      <w:bookmarkStart w:id="0" w:name="_Toc483312419"/>
      <w:r w:rsidRPr="003E16D8">
        <w:t>Programové rámce</w:t>
      </w:r>
      <w:bookmarkEnd w:id="0"/>
    </w:p>
    <w:p w:rsidR="00FB414A" w:rsidRPr="003E16D8" w:rsidRDefault="00FB414A" w:rsidP="00FB414A">
      <w:pPr>
        <w:pStyle w:val="Nadpis2"/>
      </w:pPr>
      <w:bookmarkStart w:id="1" w:name="_Toc483312420"/>
      <w:r w:rsidRPr="003E16D8">
        <w:t>Programový rámec IROP</w:t>
      </w:r>
      <w:bookmarkEnd w:id="1"/>
    </w:p>
    <w:p w:rsidR="00FB414A" w:rsidRPr="003E16D8" w:rsidRDefault="00FB414A" w:rsidP="00FB414A"/>
    <w:p w:rsidR="00FB414A" w:rsidRPr="003E16D8" w:rsidRDefault="00FB414A" w:rsidP="00FB414A">
      <w:pPr>
        <w:spacing w:after="0" w:line="240" w:lineRule="auto"/>
        <w:rPr>
          <w:b/>
          <w:sz w:val="28"/>
          <w:szCs w:val="28"/>
        </w:rPr>
      </w:pPr>
      <w:r w:rsidRPr="003E16D8">
        <w:rPr>
          <w:b/>
          <w:sz w:val="28"/>
          <w:szCs w:val="28"/>
        </w:rPr>
        <w:t xml:space="preserve">Název opatření PR IROP: </w:t>
      </w:r>
      <w:r w:rsidRPr="008E7F64">
        <w:rPr>
          <w:b/>
          <w:sz w:val="28"/>
          <w:szCs w:val="28"/>
          <w:highlight w:val="yellow"/>
        </w:rPr>
        <w:t>1.3.3 – „</w:t>
      </w:r>
      <w:r w:rsidRPr="003E16D8">
        <w:rPr>
          <w:b/>
          <w:sz w:val="28"/>
          <w:szCs w:val="28"/>
        </w:rPr>
        <w:t>Doprava</w:t>
      </w:r>
      <w:r w:rsidRPr="008E7F64">
        <w:rPr>
          <w:b/>
          <w:sz w:val="28"/>
          <w:szCs w:val="28"/>
          <w:highlight w:val="yellow"/>
        </w:rPr>
        <w:t>“</w:t>
      </w:r>
    </w:p>
    <w:p w:rsidR="00FB414A" w:rsidRPr="003E16D8" w:rsidRDefault="00FB414A" w:rsidP="00FB414A">
      <w:pPr>
        <w:spacing w:after="0" w:line="240" w:lineRule="auto"/>
        <w:rPr>
          <w:b/>
          <w:sz w:val="28"/>
          <w:szCs w:val="28"/>
        </w:rPr>
      </w:pPr>
    </w:p>
    <w:p w:rsidR="00FB414A" w:rsidRPr="003E16D8" w:rsidRDefault="00FB414A" w:rsidP="00FB414A">
      <w:pPr>
        <w:spacing w:after="0" w:line="240" w:lineRule="auto"/>
        <w:rPr>
          <w:b/>
          <w:sz w:val="28"/>
          <w:szCs w:val="28"/>
        </w:rPr>
      </w:pPr>
      <w:r w:rsidRPr="003E16D8">
        <w:rPr>
          <w:sz w:val="28"/>
          <w:szCs w:val="28"/>
        </w:rPr>
        <w:t>Vychází z opatření SCLLD:</w:t>
      </w:r>
      <w:r w:rsidRPr="003E16D8">
        <w:rPr>
          <w:b/>
          <w:sz w:val="28"/>
          <w:szCs w:val="28"/>
        </w:rPr>
        <w:t xml:space="preserve"> 1.3.3 Podpora dopravní dostupnosti zejména ve vztahu k bezpečnosti dopravy</w:t>
      </w:r>
    </w:p>
    <w:p w:rsidR="00FB414A" w:rsidRPr="003E16D8" w:rsidRDefault="00FB414A" w:rsidP="00FB414A">
      <w:pPr>
        <w:spacing w:after="0" w:line="240" w:lineRule="auto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15"/>
        <w:gridCol w:w="2086"/>
        <w:gridCol w:w="4761"/>
      </w:tblGrid>
      <w:tr w:rsidR="00FB414A" w:rsidRPr="003E16D8" w:rsidTr="00F7222C">
        <w:tc>
          <w:tcPr>
            <w:tcW w:w="2235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Název specifického cíle SCLLD</w:t>
            </w:r>
          </w:p>
        </w:tc>
        <w:tc>
          <w:tcPr>
            <w:tcW w:w="6975" w:type="dxa"/>
            <w:gridSpan w:val="2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SC 1.3 Rozvoj technické infrastruktury</w:t>
            </w:r>
          </w:p>
        </w:tc>
      </w:tr>
      <w:tr w:rsidR="00FB414A" w:rsidRPr="003E16D8" w:rsidTr="00F7222C">
        <w:tc>
          <w:tcPr>
            <w:tcW w:w="2235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Vazba na specifický cíle IROP 4.1</w:t>
            </w:r>
          </w:p>
        </w:tc>
        <w:tc>
          <w:tcPr>
            <w:tcW w:w="6975" w:type="dxa"/>
            <w:gridSpan w:val="2"/>
          </w:tcPr>
          <w:p w:rsidR="00FB414A" w:rsidRPr="003E16D8" w:rsidRDefault="00FB414A" w:rsidP="00F7222C">
            <w:pPr>
              <w:rPr>
                <w:i/>
                <w:sz w:val="24"/>
                <w:szCs w:val="24"/>
              </w:rPr>
            </w:pPr>
            <w:r w:rsidRPr="003E16D8">
              <w:rPr>
                <w:i/>
                <w:sz w:val="24"/>
                <w:szCs w:val="24"/>
              </w:rPr>
              <w:t>Specifický cíl 4.1: Posílení komunitně vedeného místního rozvoje za účelem zvýšení kvality života ve venkovských oblastech a aktivizace místního potenciálu.</w:t>
            </w:r>
          </w:p>
          <w:p w:rsidR="00FB414A" w:rsidRPr="003E16D8" w:rsidRDefault="00FB414A" w:rsidP="00F7222C">
            <w:pPr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Specifický cíl 1.2 Zvýšení podílu udržitelných forem dopravy</w:t>
            </w:r>
          </w:p>
        </w:tc>
      </w:tr>
      <w:tr w:rsidR="00FB414A" w:rsidRPr="003E16D8" w:rsidTr="00F7222C">
        <w:tc>
          <w:tcPr>
            <w:tcW w:w="2235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Popis opatření včetně cíle opatření</w:t>
            </w:r>
          </w:p>
        </w:tc>
        <w:tc>
          <w:tcPr>
            <w:tcW w:w="6975" w:type="dxa"/>
            <w:gridSpan w:val="2"/>
          </w:tcPr>
          <w:p w:rsidR="00FB414A" w:rsidRPr="003E16D8" w:rsidRDefault="00FB414A" w:rsidP="00F7222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Jedná se o projekty, které řeší infrastrukturní nedostatky v regionu v</w:t>
            </w:r>
          </w:p>
          <w:p w:rsidR="00FB414A" w:rsidRPr="003E16D8" w:rsidRDefault="00FB414A" w:rsidP="00F7222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oblasti bezpečnosti dopravy.</w:t>
            </w:r>
          </w:p>
          <w:p w:rsidR="00FB414A" w:rsidRPr="003E16D8" w:rsidRDefault="00FB414A" w:rsidP="00F7222C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Cílem je vybudovat bezpečnou a zároveň funkční infrastrukturu. Je třeba zajistit potřeby specifických skupin obyvatel v dopravě, zajistit bezpečnost a bezbariérovost dopravy. Je třeba vytvářet rovné možnosti mobility. Jedná se o projekty, které řeší infrastrukturní nedostatky v regionu v oblasti bezpečnosti dopravy.</w:t>
            </w:r>
          </w:p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</w:p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Dílčími cíli je vytvořit podmínky pro mobilitu a optimalizaci sítě cyklostezek, příp. cyklotras. Využít potenciál nemotorové dopravy k mobilitě pracovních sil. Vše souvisí s požadavky na kvalitní životní prostředí. Za pomocí naplnění tohoto cíle, by mělo klesnout využívání automobilové dopravy ve prospěch dopravy cyklistické.</w:t>
            </w:r>
          </w:p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</w:p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Cílem opatření je také věnovat zvláštní pozornost návaznosti různých druhů dopravy a vymezit plochy a koridory, nezbytné pro efektivní VHD, které umožňují účelné propojení ploch bydlení, občanského vybavení, veřejných prostranství, výroby a dalších ploch s požadavky na kvalitní životní prostředí.</w:t>
            </w:r>
          </w:p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</w:p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E16D8">
              <w:rPr>
                <w:b/>
                <w:sz w:val="24"/>
                <w:szCs w:val="24"/>
              </w:rPr>
              <w:t>Provazba</w:t>
            </w:r>
            <w:proofErr w:type="spellEnd"/>
            <w:r w:rsidRPr="003E16D8">
              <w:rPr>
                <w:b/>
                <w:sz w:val="24"/>
                <w:szCs w:val="24"/>
              </w:rPr>
              <w:t xml:space="preserve"> na analytickou část: </w:t>
            </w:r>
            <w:r w:rsidRPr="003E16D8">
              <w:rPr>
                <w:sz w:val="24"/>
                <w:szCs w:val="24"/>
              </w:rPr>
              <w:t xml:space="preserve">2.5.1.1. Silniční doprava, 2.5.1.3. </w:t>
            </w:r>
            <w:proofErr w:type="spellStart"/>
            <w:r w:rsidRPr="003E16D8">
              <w:rPr>
                <w:sz w:val="24"/>
                <w:szCs w:val="24"/>
              </w:rPr>
              <w:t>Cyklodoprava</w:t>
            </w:r>
            <w:proofErr w:type="spellEnd"/>
            <w:r w:rsidRPr="003E16D8">
              <w:rPr>
                <w:sz w:val="24"/>
                <w:szCs w:val="24"/>
              </w:rPr>
              <w:t>, 2.5.1.4. Bezpečnost v dopravě</w:t>
            </w:r>
          </w:p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</w:p>
          <w:p w:rsidR="00FB414A" w:rsidRPr="003E16D8" w:rsidRDefault="00FB414A" w:rsidP="00F7222C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3E16D8">
              <w:rPr>
                <w:b/>
                <w:sz w:val="24"/>
                <w:szCs w:val="24"/>
              </w:rPr>
              <w:t>Provazba</w:t>
            </w:r>
            <w:proofErr w:type="spellEnd"/>
            <w:r w:rsidRPr="003E16D8">
              <w:rPr>
                <w:b/>
                <w:sz w:val="24"/>
                <w:szCs w:val="24"/>
              </w:rPr>
              <w:t xml:space="preserve"> na SWOT:</w:t>
            </w:r>
          </w:p>
          <w:p w:rsidR="00FB414A" w:rsidRPr="003E16D8" w:rsidRDefault="00FB414A" w:rsidP="00F7222C">
            <w:pPr>
              <w:spacing w:after="0" w:line="240" w:lineRule="auto"/>
            </w:pPr>
            <w:r w:rsidRPr="003E16D8">
              <w:rPr>
                <w:b/>
              </w:rPr>
              <w:t>Silné stránky:</w:t>
            </w:r>
            <w:r w:rsidRPr="003E16D8">
              <w:t xml:space="preserve"> </w:t>
            </w:r>
          </w:p>
          <w:p w:rsidR="00FB414A" w:rsidRPr="003E16D8" w:rsidRDefault="00FB414A" w:rsidP="00FB414A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left"/>
            </w:pPr>
            <w:r w:rsidRPr="003E16D8">
              <w:lastRenderedPageBreak/>
              <w:t>Cyklostezka Bečva</w:t>
            </w:r>
          </w:p>
          <w:p w:rsidR="00FB414A" w:rsidRPr="003E16D8" w:rsidRDefault="00FB414A" w:rsidP="00F7222C">
            <w:pPr>
              <w:pStyle w:val="Odstavecseseznamem"/>
              <w:spacing w:after="0" w:line="240" w:lineRule="auto"/>
            </w:pPr>
          </w:p>
          <w:p w:rsidR="00FB414A" w:rsidRPr="003E16D8" w:rsidRDefault="00FB414A" w:rsidP="00F7222C">
            <w:pPr>
              <w:spacing w:after="0" w:line="240" w:lineRule="auto"/>
            </w:pPr>
            <w:r w:rsidRPr="003E16D8">
              <w:rPr>
                <w:b/>
              </w:rPr>
              <w:t>Slabé stránky:</w:t>
            </w:r>
            <w:r w:rsidRPr="003E16D8">
              <w:t xml:space="preserve"> </w:t>
            </w:r>
          </w:p>
          <w:p w:rsidR="00FB414A" w:rsidRPr="003E16D8" w:rsidRDefault="00FB414A" w:rsidP="00FB414A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jc w:val="left"/>
            </w:pPr>
            <w:r w:rsidRPr="003E16D8">
              <w:t>Špatný technický stav místních komunikací a nedostatečná infrastruktura pro dopravu v klidu (parkoviště), kritická místa v dopravě</w:t>
            </w:r>
          </w:p>
          <w:p w:rsidR="00FB414A" w:rsidRPr="003E16D8" w:rsidRDefault="00FB414A" w:rsidP="00FB414A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jc w:val="left"/>
            </w:pPr>
            <w:r w:rsidRPr="003E16D8">
              <w:t>Málo rozvinutá doprovodná infrastruktura pro cyklistickou dopravu</w:t>
            </w:r>
          </w:p>
          <w:p w:rsidR="00FB414A" w:rsidRPr="003E16D8" w:rsidRDefault="00FB414A" w:rsidP="00FB414A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jc w:val="left"/>
            </w:pPr>
            <w:r w:rsidRPr="003E16D8">
              <w:t>Málo rozvinutá doprovodná dopravní infrastruktura – parkoviště pro auta a pro kola, čekárny, servisní služby, informační systémy</w:t>
            </w:r>
          </w:p>
          <w:p w:rsidR="00FB414A" w:rsidRPr="003E16D8" w:rsidRDefault="00FB414A" w:rsidP="00FB414A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jc w:val="left"/>
            </w:pPr>
            <w:r w:rsidRPr="003E16D8">
              <w:t>Nedostatek bezbariérových přístupů do veřejných budov, v rámci veřejné dopravy</w:t>
            </w:r>
          </w:p>
          <w:p w:rsidR="00FB414A" w:rsidRPr="003E16D8" w:rsidRDefault="00FB414A" w:rsidP="00F7222C">
            <w:pPr>
              <w:spacing w:after="0" w:line="240" w:lineRule="auto"/>
              <w:jc w:val="left"/>
            </w:pPr>
          </w:p>
          <w:p w:rsidR="00FB414A" w:rsidRPr="003E16D8" w:rsidRDefault="00FB414A" w:rsidP="00F7222C">
            <w:pPr>
              <w:spacing w:after="0" w:line="240" w:lineRule="auto"/>
            </w:pPr>
            <w:r w:rsidRPr="003E16D8">
              <w:rPr>
                <w:b/>
              </w:rPr>
              <w:t>Příležitosti:</w:t>
            </w:r>
            <w:r w:rsidRPr="003E16D8">
              <w:t xml:space="preserve"> </w:t>
            </w:r>
          </w:p>
          <w:p w:rsidR="00FB414A" w:rsidRPr="003E16D8" w:rsidRDefault="00FB414A" w:rsidP="00FB414A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jc w:val="left"/>
            </w:pPr>
            <w:r w:rsidRPr="003E16D8">
              <w:t>Rozvoj cyklistické dopravy v neturistických oblastech – cyklostezky pro dojíždění, parkoviště pro kola, půjčovny kol, elektrokola),</w:t>
            </w:r>
          </w:p>
          <w:p w:rsidR="00FB414A" w:rsidRPr="003E16D8" w:rsidRDefault="00FB414A" w:rsidP="00FB414A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left"/>
            </w:pPr>
            <w:r w:rsidRPr="003E16D8">
              <w:t>Doplnění systému hromadné dopravy do periferních oblastí i přes hranice území MAS a kraje</w:t>
            </w:r>
          </w:p>
          <w:p w:rsidR="00FB414A" w:rsidRPr="003E16D8" w:rsidRDefault="00FB414A" w:rsidP="00F7222C">
            <w:pPr>
              <w:pStyle w:val="Odstavecseseznamem"/>
              <w:spacing w:after="0" w:line="240" w:lineRule="auto"/>
            </w:pPr>
          </w:p>
          <w:p w:rsidR="00FB414A" w:rsidRPr="003E16D8" w:rsidRDefault="00FB414A" w:rsidP="00F7222C">
            <w:pPr>
              <w:spacing w:after="0" w:line="240" w:lineRule="auto"/>
              <w:rPr>
                <w:b/>
              </w:rPr>
            </w:pPr>
            <w:r w:rsidRPr="003E16D8">
              <w:rPr>
                <w:b/>
              </w:rPr>
              <w:t>Hrozby:</w:t>
            </w:r>
          </w:p>
          <w:p w:rsidR="00FB414A" w:rsidRPr="003E16D8" w:rsidRDefault="00FB414A" w:rsidP="00FB414A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jc w:val="left"/>
            </w:pPr>
            <w:r w:rsidRPr="003E16D8">
              <w:t>Rostoucí náklady na hromadnou autobusovou dopravu, která propojuje periferie s centry, a která není plně vytížena</w:t>
            </w:r>
          </w:p>
          <w:p w:rsidR="00FB414A" w:rsidRPr="003E16D8" w:rsidRDefault="00FB414A" w:rsidP="00FB414A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jc w:val="left"/>
            </w:pPr>
            <w:r w:rsidRPr="003E16D8">
              <w:t>Rostoucí automobilový provoz, včetně nákladní dopravy, působící rostoucí emise prachu</w:t>
            </w:r>
          </w:p>
          <w:p w:rsidR="00FB414A" w:rsidRPr="003E16D8" w:rsidRDefault="00FB414A" w:rsidP="00F722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B414A" w:rsidRPr="003E16D8" w:rsidTr="00F7222C">
        <w:tc>
          <w:tcPr>
            <w:tcW w:w="2235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lastRenderedPageBreak/>
              <w:t>Typy projektů</w:t>
            </w:r>
          </w:p>
        </w:tc>
        <w:tc>
          <w:tcPr>
            <w:tcW w:w="6975" w:type="dxa"/>
            <w:gridSpan w:val="2"/>
          </w:tcPr>
          <w:p w:rsidR="00FB414A" w:rsidRPr="003E16D8" w:rsidRDefault="00FB414A" w:rsidP="00FB414A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rekonstrukce, modernizace a výstavba chodníků podél silnic I., II. a III. třídy a místních komunikací, přizpůsobených osobám s omezenou schopností pohybu a orientace</w:t>
            </w:r>
          </w:p>
          <w:p w:rsidR="00FB414A" w:rsidRPr="003E16D8" w:rsidRDefault="00FB414A" w:rsidP="00FB414A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rekonstrukce, modernizace a výstavba bezbariérových komunikací pro pěší k zastávkám veřejné hromadné dopravy</w:t>
            </w:r>
          </w:p>
          <w:p w:rsidR="00FB414A" w:rsidRPr="003E16D8" w:rsidRDefault="00FB414A" w:rsidP="00FB414A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rekonstrukce, modernizace a výstavba podchodů nebo lávek pro chodce přes silnice I., II. a III. třídy, místní komunikace, železniční dráhu, přizpůsobených osobám s omezenou schopností pohybu a orientace a navazujících na bezbariérové komunikace pro pěší</w:t>
            </w:r>
          </w:p>
          <w:p w:rsidR="00FB414A" w:rsidRPr="003E16D8" w:rsidRDefault="00FB414A" w:rsidP="00FB414A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 xml:space="preserve">Výstavba systémů P+R (parkoviště pro osobní vozy s možností přestupu na VHD), K+R (forma kombinované přepravy s návazností individuální automobilové dopravy na VHD), výstavba návazných systémů B+R (prostor pro bezpečné uschování kola s možností přestupu na VHD). V případě samostatných projektů na parkovací systémy (P+R, P+G, B+R) je nezbytné přizpůsobit velikost projektu očekávané vytíženosti a využitelnosti pro podporu </w:t>
            </w:r>
            <w:proofErr w:type="spellStart"/>
            <w:r w:rsidRPr="003E16D8">
              <w:rPr>
                <w:sz w:val="24"/>
                <w:szCs w:val="24"/>
              </w:rPr>
              <w:t>multimodality</w:t>
            </w:r>
            <w:proofErr w:type="spellEnd"/>
            <w:r w:rsidRPr="003E16D8">
              <w:rPr>
                <w:sz w:val="24"/>
                <w:szCs w:val="24"/>
              </w:rPr>
              <w:t xml:space="preserve"> a využití VHD</w:t>
            </w:r>
          </w:p>
          <w:p w:rsidR="00FB414A" w:rsidRPr="003E16D8" w:rsidRDefault="00FB414A" w:rsidP="00FB414A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výstavba samostatných stezek pro cyklisty nebo stezek pro cyklisty a chodce se společným nebo odděleným provozem (s dopravním značením C8</w:t>
            </w:r>
            <w:proofErr w:type="gramStart"/>
            <w:r w:rsidRPr="003E16D8">
              <w:rPr>
                <w:sz w:val="24"/>
                <w:szCs w:val="24"/>
              </w:rPr>
              <w:t>a,b</w:t>
            </w:r>
            <w:proofErr w:type="gramEnd"/>
            <w:r w:rsidRPr="003E16D8">
              <w:rPr>
                <w:sz w:val="24"/>
                <w:szCs w:val="24"/>
              </w:rPr>
              <w:t>, C9a,b nebo C10a,b),</w:t>
            </w:r>
          </w:p>
          <w:p w:rsidR="00FB414A" w:rsidRPr="003E16D8" w:rsidRDefault="00FB414A" w:rsidP="00FB414A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lastRenderedPageBreak/>
              <w:t>výstavba jízdních pruhů pro cyklisty nebo společných pásů pro cyklisty a chodce v přidruženém prostoru silnic a místních komunikací (s dopravním značením C8</w:t>
            </w:r>
            <w:proofErr w:type="gramStart"/>
            <w:r w:rsidRPr="003E16D8">
              <w:rPr>
                <w:sz w:val="24"/>
                <w:szCs w:val="24"/>
              </w:rPr>
              <w:t>a,b</w:t>
            </w:r>
            <w:proofErr w:type="gramEnd"/>
            <w:r w:rsidRPr="003E16D8">
              <w:rPr>
                <w:sz w:val="24"/>
                <w:szCs w:val="24"/>
              </w:rPr>
              <w:t>, C9a,b nebo C10a,b)</w:t>
            </w:r>
          </w:p>
          <w:p w:rsidR="00FB414A" w:rsidRPr="003E16D8" w:rsidRDefault="00FB414A" w:rsidP="00FB414A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realizace liniových opatření pro cyklisty v hlavním dopravním prostoru silnic a místních komunikací v podobě vyhrazených jízdních pruhů pro cyklisty, piktogramových koridorů pro cyklisty nebo vyhrazených jízdních pruhů pro autobusy a jízdní kola</w:t>
            </w:r>
          </w:p>
          <w:p w:rsidR="00FB414A" w:rsidRPr="003E16D8" w:rsidRDefault="00FB414A" w:rsidP="00FB414A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rekonstrukce nebo modernizace samostatných stezek pro cyklisty nebo stezek pro cyklisty a chodce se společným nebo odděleným provozem (s dopravním značením C8</w:t>
            </w:r>
            <w:proofErr w:type="gramStart"/>
            <w:r w:rsidRPr="003E16D8">
              <w:rPr>
                <w:sz w:val="24"/>
                <w:szCs w:val="24"/>
              </w:rPr>
              <w:t>a,b</w:t>
            </w:r>
            <w:proofErr w:type="gramEnd"/>
            <w:r w:rsidRPr="003E16D8">
              <w:rPr>
                <w:sz w:val="24"/>
                <w:szCs w:val="24"/>
              </w:rPr>
              <w:t>, C9a,b nebo C10a,b)</w:t>
            </w:r>
          </w:p>
          <w:p w:rsidR="00FB414A" w:rsidRPr="003E16D8" w:rsidRDefault="00FB414A" w:rsidP="00FB414A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nebo rekonstrukce nebo modernizace jízdních pruhů pro cyklisty nebo společných pásů pro cyklisty a chodce v přidruženém prostoru silnic a místních komunikací (s dopravním značením C8</w:t>
            </w:r>
            <w:proofErr w:type="gramStart"/>
            <w:r w:rsidRPr="003E16D8">
              <w:rPr>
                <w:sz w:val="24"/>
                <w:szCs w:val="24"/>
              </w:rPr>
              <w:t>a,b</w:t>
            </w:r>
            <w:proofErr w:type="gramEnd"/>
            <w:r w:rsidRPr="003E16D8">
              <w:rPr>
                <w:sz w:val="24"/>
                <w:szCs w:val="24"/>
              </w:rPr>
              <w:t>, C9a,b nebo C10a,b)</w:t>
            </w:r>
          </w:p>
          <w:p w:rsidR="00FB414A" w:rsidRPr="003E16D8" w:rsidRDefault="00FB414A" w:rsidP="00FB414A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úprava liniových opatření pro cyklisty v hlavním dopravním prostoru silnic a místních komunikací v podobě vyhrazených jízdních pruhů pro cyklisty, piktogramových koridorů pro cyklisty nebo vyhrazených jízdních pruhů pro autobusy a jízdní kola</w:t>
            </w:r>
          </w:p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414A" w:rsidRPr="003E16D8" w:rsidTr="00F7222C">
        <w:tc>
          <w:tcPr>
            <w:tcW w:w="2235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lastRenderedPageBreak/>
              <w:t>Příjemci podpory</w:t>
            </w:r>
          </w:p>
        </w:tc>
        <w:tc>
          <w:tcPr>
            <w:tcW w:w="6975" w:type="dxa"/>
            <w:gridSpan w:val="2"/>
          </w:tcPr>
          <w:p w:rsidR="00FB414A" w:rsidRPr="009E3B27" w:rsidRDefault="00FB414A" w:rsidP="00FB414A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9E3B27">
              <w:rPr>
                <w:sz w:val="24"/>
                <w:szCs w:val="24"/>
              </w:rPr>
              <w:t>kraje</w:t>
            </w:r>
          </w:p>
          <w:p w:rsidR="00FB414A" w:rsidRPr="009E3B27" w:rsidRDefault="00FB414A" w:rsidP="00FB414A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9E3B27">
              <w:rPr>
                <w:sz w:val="24"/>
                <w:szCs w:val="24"/>
              </w:rPr>
              <w:t>obce</w:t>
            </w:r>
          </w:p>
          <w:p w:rsidR="00FB414A" w:rsidRPr="009E3B27" w:rsidRDefault="00FB414A" w:rsidP="00FB414A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9E3B27">
              <w:rPr>
                <w:sz w:val="24"/>
                <w:szCs w:val="24"/>
              </w:rPr>
              <w:t>dobrovolné svazky obcí</w:t>
            </w:r>
          </w:p>
          <w:p w:rsidR="00FB414A" w:rsidRPr="009E3B27" w:rsidRDefault="00FB414A" w:rsidP="00FB414A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9E3B27">
              <w:rPr>
                <w:sz w:val="24"/>
                <w:szCs w:val="24"/>
              </w:rPr>
              <w:t>organizace zřizované nebo zakládané obcemi, kraji a dobrovolnými svazky obcí</w:t>
            </w:r>
          </w:p>
          <w:p w:rsidR="00FB414A" w:rsidRPr="009E3B27" w:rsidRDefault="00FB414A" w:rsidP="00FB414A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9E3B27">
              <w:rPr>
                <w:sz w:val="24"/>
                <w:szCs w:val="24"/>
              </w:rPr>
              <w:t>provozovatelé dráhy nebo drážní dopravy podle zákona č. 266/1994 Sb., o drahách</w:t>
            </w:r>
          </w:p>
          <w:p w:rsidR="00FB414A" w:rsidRPr="009E3B27" w:rsidRDefault="00FB414A" w:rsidP="00FB414A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9E3B27">
              <w:rPr>
                <w:sz w:val="24"/>
                <w:szCs w:val="24"/>
              </w:rPr>
              <w:t>dopravci ve veřejné linkové dopravě podle zákona č. 111/1994 Sb., o silniční dopravě</w:t>
            </w:r>
          </w:p>
          <w:p w:rsidR="00FB414A" w:rsidRPr="009E3B27" w:rsidRDefault="00FB414A" w:rsidP="00FB414A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9E3B27">
              <w:rPr>
                <w:sz w:val="24"/>
                <w:szCs w:val="24"/>
              </w:rPr>
              <w:t>subjekty zajištující dopravní obslužnost, uvedené v § 8 odst. 1 zákona č. 194/2010 Sb., o veřejných službách v přepravě cestujících a o změně dalších zákonů, tedy stát, kraje, obce, pokud poskytují veřejné služby v přepravě cestujících samy, a</w:t>
            </w:r>
            <w:r w:rsidRPr="009E3B27">
              <w:t xml:space="preserve"> </w:t>
            </w:r>
            <w:r w:rsidRPr="009E3B27">
              <w:rPr>
                <w:sz w:val="24"/>
                <w:szCs w:val="24"/>
              </w:rPr>
              <w:t>dopravci, kteří jsou provozovateli veřejné linkové dopravy podle zákona č. 111/1994 Sb., o silniční dopravě, na základě smlouvy o veřejných službách v přepravě cestujících</w:t>
            </w:r>
          </w:p>
        </w:tc>
      </w:tr>
      <w:tr w:rsidR="00FB414A" w:rsidRPr="003E16D8" w:rsidTr="00F7222C">
        <w:tc>
          <w:tcPr>
            <w:tcW w:w="2235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Minimální a maximální výše způsobilých výdajů</w:t>
            </w:r>
          </w:p>
        </w:tc>
        <w:tc>
          <w:tcPr>
            <w:tcW w:w="6975" w:type="dxa"/>
            <w:gridSpan w:val="2"/>
          </w:tcPr>
          <w:p w:rsidR="00FB414A" w:rsidRPr="009E3B27" w:rsidRDefault="00FB414A" w:rsidP="00F7222C">
            <w:pPr>
              <w:rPr>
                <w:sz w:val="24"/>
                <w:szCs w:val="24"/>
              </w:rPr>
            </w:pPr>
            <w:r w:rsidRPr="009E3B27">
              <w:rPr>
                <w:sz w:val="24"/>
                <w:szCs w:val="24"/>
              </w:rPr>
              <w:t>Minimální a maximální výše způsobilých výdajů bude nastavena ve výzvě MAS.</w:t>
            </w:r>
          </w:p>
        </w:tc>
      </w:tr>
      <w:tr w:rsidR="00FB414A" w:rsidRPr="003E16D8" w:rsidTr="00F7222C">
        <w:tc>
          <w:tcPr>
            <w:tcW w:w="2235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Principy preferenčních kritérií</w:t>
            </w:r>
          </w:p>
        </w:tc>
        <w:tc>
          <w:tcPr>
            <w:tcW w:w="6975" w:type="dxa"/>
            <w:gridSpan w:val="2"/>
          </w:tcPr>
          <w:p w:rsidR="00FB414A" w:rsidRPr="003E16D8" w:rsidRDefault="00FB414A" w:rsidP="00F7222C">
            <w:pPr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Preferenční kritéria budou nastavena ve výzvě MAS.</w:t>
            </w:r>
          </w:p>
        </w:tc>
      </w:tr>
      <w:tr w:rsidR="00FB414A" w:rsidRPr="003E16D8" w:rsidTr="00F7222C">
        <w:trPr>
          <w:trHeight w:val="147"/>
        </w:trPr>
        <w:tc>
          <w:tcPr>
            <w:tcW w:w="2235" w:type="dxa"/>
            <w:vMerge w:val="restart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Výsledky</w:t>
            </w:r>
          </w:p>
        </w:tc>
        <w:tc>
          <w:tcPr>
            <w:tcW w:w="6975" w:type="dxa"/>
            <w:gridSpan w:val="2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Indikátor výsledku</w:t>
            </w:r>
          </w:p>
        </w:tc>
      </w:tr>
      <w:tr w:rsidR="00FB414A" w:rsidRPr="003E16D8" w:rsidTr="00F7222C">
        <w:trPr>
          <w:trHeight w:val="147"/>
        </w:trPr>
        <w:tc>
          <w:tcPr>
            <w:tcW w:w="2235" w:type="dxa"/>
            <w:vMerge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Kód NČI 2014+</w:t>
            </w:r>
          </w:p>
        </w:tc>
        <w:tc>
          <w:tcPr>
            <w:tcW w:w="4849" w:type="dxa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Název indikátoru</w:t>
            </w:r>
          </w:p>
        </w:tc>
      </w:tr>
      <w:tr w:rsidR="00FB414A" w:rsidRPr="003E16D8" w:rsidTr="00F7222C">
        <w:trPr>
          <w:trHeight w:val="147"/>
        </w:trPr>
        <w:tc>
          <w:tcPr>
            <w:tcW w:w="2235" w:type="dxa"/>
            <w:vMerge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76310</w:t>
            </w:r>
          </w:p>
        </w:tc>
        <w:tc>
          <w:tcPr>
            <w:tcW w:w="4849" w:type="dxa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Podíl cyklistiky na přepravních výkonech</w:t>
            </w:r>
          </w:p>
        </w:tc>
      </w:tr>
      <w:tr w:rsidR="00FB414A" w:rsidRPr="003E16D8" w:rsidTr="00F7222C">
        <w:trPr>
          <w:trHeight w:val="147"/>
        </w:trPr>
        <w:tc>
          <w:tcPr>
            <w:tcW w:w="2235" w:type="dxa"/>
            <w:vMerge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75120</w:t>
            </w:r>
          </w:p>
        </w:tc>
        <w:tc>
          <w:tcPr>
            <w:tcW w:w="4849" w:type="dxa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Podíl veřejné osobní dopravy na celkových výkonech v osobní dopravě</w:t>
            </w:r>
          </w:p>
        </w:tc>
      </w:tr>
      <w:tr w:rsidR="00FB414A" w:rsidRPr="003E16D8" w:rsidTr="00F7222C">
        <w:trPr>
          <w:trHeight w:val="147"/>
        </w:trPr>
        <w:tc>
          <w:tcPr>
            <w:tcW w:w="2235" w:type="dxa"/>
            <w:vMerge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5" w:type="dxa"/>
            <w:gridSpan w:val="2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Indikátor výstupu</w:t>
            </w:r>
          </w:p>
        </w:tc>
      </w:tr>
      <w:tr w:rsidR="00FB414A" w:rsidRPr="003E16D8" w:rsidTr="00F7222C">
        <w:trPr>
          <w:trHeight w:val="147"/>
        </w:trPr>
        <w:tc>
          <w:tcPr>
            <w:tcW w:w="2235" w:type="dxa"/>
            <w:vMerge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Kód NČI 2014+</w:t>
            </w:r>
          </w:p>
        </w:tc>
        <w:tc>
          <w:tcPr>
            <w:tcW w:w="4849" w:type="dxa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Název indikátoru</w:t>
            </w:r>
          </w:p>
        </w:tc>
      </w:tr>
      <w:tr w:rsidR="00FB414A" w:rsidRPr="003E16D8" w:rsidTr="00F7222C">
        <w:trPr>
          <w:trHeight w:val="147"/>
        </w:trPr>
        <w:tc>
          <w:tcPr>
            <w:tcW w:w="2235" w:type="dxa"/>
            <w:vMerge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76100</w:t>
            </w:r>
          </w:p>
        </w:tc>
        <w:tc>
          <w:tcPr>
            <w:tcW w:w="4849" w:type="dxa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Délka nově vybudovaných cyklostezek a cyklotras</w:t>
            </w:r>
          </w:p>
        </w:tc>
      </w:tr>
      <w:tr w:rsidR="00FB414A" w:rsidRPr="003E16D8" w:rsidTr="00F7222C">
        <w:trPr>
          <w:trHeight w:val="147"/>
        </w:trPr>
        <w:tc>
          <w:tcPr>
            <w:tcW w:w="2235" w:type="dxa"/>
            <w:vMerge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76200</w:t>
            </w:r>
          </w:p>
        </w:tc>
        <w:tc>
          <w:tcPr>
            <w:tcW w:w="4849" w:type="dxa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Délka rekonstruovaných cyklostezek a cyklotras</w:t>
            </w:r>
          </w:p>
        </w:tc>
      </w:tr>
      <w:tr w:rsidR="00FB414A" w:rsidRPr="003E16D8" w:rsidTr="00F7222C">
        <w:trPr>
          <w:trHeight w:val="147"/>
        </w:trPr>
        <w:tc>
          <w:tcPr>
            <w:tcW w:w="2235" w:type="dxa"/>
            <w:vMerge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74001</w:t>
            </w:r>
          </w:p>
        </w:tc>
        <w:tc>
          <w:tcPr>
            <w:tcW w:w="4849" w:type="dxa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Počet vytvořených parkovacích míst</w:t>
            </w:r>
          </w:p>
        </w:tc>
      </w:tr>
      <w:tr w:rsidR="00FB414A" w:rsidRPr="003E16D8" w:rsidTr="00F7222C">
        <w:trPr>
          <w:trHeight w:val="147"/>
        </w:trPr>
        <w:tc>
          <w:tcPr>
            <w:tcW w:w="2235" w:type="dxa"/>
            <w:vMerge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76401</w:t>
            </w:r>
          </w:p>
        </w:tc>
        <w:tc>
          <w:tcPr>
            <w:tcW w:w="4849" w:type="dxa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Počet parkovacích míst pro jízdní kola</w:t>
            </w:r>
          </w:p>
        </w:tc>
      </w:tr>
      <w:tr w:rsidR="00FB414A" w:rsidRPr="003E16D8" w:rsidTr="00F7222C">
        <w:trPr>
          <w:trHeight w:val="147"/>
        </w:trPr>
        <w:tc>
          <w:tcPr>
            <w:tcW w:w="2235" w:type="dxa"/>
            <w:vMerge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75001</w:t>
            </w:r>
          </w:p>
        </w:tc>
        <w:tc>
          <w:tcPr>
            <w:tcW w:w="4849" w:type="dxa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Počet realizací vedoucích ke zvýšení bezpečnosti v dopravě</w:t>
            </w:r>
          </w:p>
        </w:tc>
      </w:tr>
    </w:tbl>
    <w:p w:rsidR="00FB414A" w:rsidRPr="003E16D8" w:rsidRDefault="00FB414A" w:rsidP="00FB414A">
      <w:pPr>
        <w:spacing w:after="0" w:line="240" w:lineRule="auto"/>
        <w:rPr>
          <w:sz w:val="24"/>
          <w:szCs w:val="24"/>
        </w:rPr>
      </w:pPr>
    </w:p>
    <w:p w:rsidR="00FB414A" w:rsidRPr="003E16D8" w:rsidRDefault="00FB414A" w:rsidP="00FB414A">
      <w:pPr>
        <w:spacing w:after="0" w:line="240" w:lineRule="auto"/>
        <w:rPr>
          <w:sz w:val="24"/>
          <w:szCs w:val="24"/>
        </w:rPr>
      </w:pPr>
    </w:p>
    <w:p w:rsidR="00FB414A" w:rsidRPr="003E16D8" w:rsidRDefault="00FB414A" w:rsidP="00FB414A">
      <w:pPr>
        <w:spacing w:after="0" w:line="240" w:lineRule="auto"/>
        <w:rPr>
          <w:sz w:val="24"/>
          <w:szCs w:val="24"/>
        </w:rPr>
      </w:pPr>
    </w:p>
    <w:p w:rsidR="00FB414A" w:rsidRPr="003E16D8" w:rsidRDefault="00FB414A" w:rsidP="00FB414A">
      <w:pPr>
        <w:spacing w:after="0" w:line="240" w:lineRule="auto"/>
        <w:rPr>
          <w:b/>
          <w:sz w:val="24"/>
          <w:szCs w:val="24"/>
        </w:rPr>
      </w:pPr>
    </w:p>
    <w:p w:rsidR="00FB414A" w:rsidRPr="003E16D8" w:rsidRDefault="00FB414A" w:rsidP="00FB414A">
      <w:pPr>
        <w:spacing w:after="0" w:line="240" w:lineRule="auto"/>
        <w:rPr>
          <w:b/>
        </w:rPr>
      </w:pPr>
    </w:p>
    <w:p w:rsidR="00FB414A" w:rsidRPr="003E16D8" w:rsidRDefault="00FB414A" w:rsidP="00FB414A">
      <w:pPr>
        <w:spacing w:after="0" w:line="240" w:lineRule="auto"/>
        <w:rPr>
          <w:b/>
        </w:rPr>
      </w:pPr>
    </w:p>
    <w:p w:rsidR="00FB414A" w:rsidRPr="003E16D8" w:rsidRDefault="00FB414A" w:rsidP="00FB414A">
      <w:pPr>
        <w:spacing w:after="0" w:line="240" w:lineRule="auto"/>
        <w:rPr>
          <w:b/>
        </w:rPr>
      </w:pPr>
    </w:p>
    <w:p w:rsidR="00FB414A" w:rsidRPr="003E16D8" w:rsidRDefault="00FB414A" w:rsidP="00FB414A">
      <w:pPr>
        <w:spacing w:after="0" w:line="240" w:lineRule="auto"/>
        <w:rPr>
          <w:b/>
          <w:sz w:val="28"/>
          <w:szCs w:val="28"/>
        </w:rPr>
      </w:pPr>
      <w:r w:rsidRPr="003E16D8">
        <w:rPr>
          <w:b/>
          <w:sz w:val="28"/>
          <w:szCs w:val="28"/>
        </w:rPr>
        <w:t xml:space="preserve">Název opatření PR IROP: </w:t>
      </w:r>
      <w:r w:rsidRPr="008E7F64">
        <w:rPr>
          <w:b/>
          <w:sz w:val="28"/>
          <w:szCs w:val="28"/>
          <w:highlight w:val="yellow"/>
        </w:rPr>
        <w:t>1.2.1 – „</w:t>
      </w:r>
      <w:r w:rsidRPr="003E16D8">
        <w:rPr>
          <w:b/>
          <w:sz w:val="28"/>
          <w:szCs w:val="28"/>
        </w:rPr>
        <w:t>Sociální služby</w:t>
      </w:r>
      <w:r w:rsidRPr="008E7F64">
        <w:rPr>
          <w:b/>
          <w:sz w:val="28"/>
          <w:szCs w:val="28"/>
          <w:highlight w:val="yellow"/>
        </w:rPr>
        <w:t>“</w:t>
      </w:r>
    </w:p>
    <w:p w:rsidR="00FB414A" w:rsidRPr="003E16D8" w:rsidRDefault="00FB414A" w:rsidP="00FB414A">
      <w:pPr>
        <w:spacing w:after="0" w:line="240" w:lineRule="auto"/>
        <w:rPr>
          <w:b/>
          <w:sz w:val="28"/>
          <w:szCs w:val="28"/>
        </w:rPr>
      </w:pPr>
    </w:p>
    <w:p w:rsidR="00FB414A" w:rsidRPr="003E16D8" w:rsidRDefault="00FB414A" w:rsidP="00FB414A">
      <w:pPr>
        <w:spacing w:after="0" w:line="240" w:lineRule="auto"/>
        <w:rPr>
          <w:b/>
          <w:sz w:val="28"/>
          <w:szCs w:val="28"/>
        </w:rPr>
      </w:pPr>
      <w:r w:rsidRPr="003E16D8">
        <w:rPr>
          <w:sz w:val="28"/>
          <w:szCs w:val="28"/>
        </w:rPr>
        <w:t>Vychází z opatření SCLLD:</w:t>
      </w:r>
      <w:r w:rsidRPr="003E16D8">
        <w:rPr>
          <w:b/>
          <w:sz w:val="28"/>
          <w:szCs w:val="28"/>
        </w:rPr>
        <w:t xml:space="preserve"> 1.2.1 Lepší dostupnost a kvalita sociálních služeb</w:t>
      </w:r>
    </w:p>
    <w:p w:rsidR="00FB414A" w:rsidRPr="003E16D8" w:rsidRDefault="00FB414A" w:rsidP="00FB414A">
      <w:pPr>
        <w:spacing w:after="0" w:line="240" w:lineRule="auto"/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16"/>
        <w:gridCol w:w="1813"/>
        <w:gridCol w:w="5033"/>
      </w:tblGrid>
      <w:tr w:rsidR="00FB414A" w:rsidRPr="003E16D8" w:rsidTr="00F7222C">
        <w:tc>
          <w:tcPr>
            <w:tcW w:w="2235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Název specifického cíle SCLLD</w:t>
            </w:r>
          </w:p>
        </w:tc>
        <w:tc>
          <w:tcPr>
            <w:tcW w:w="6975" w:type="dxa"/>
            <w:gridSpan w:val="2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SC 1.2 Rozvoj sociální infrastruktury a služeb</w:t>
            </w:r>
          </w:p>
        </w:tc>
      </w:tr>
      <w:tr w:rsidR="00FB414A" w:rsidRPr="003E16D8" w:rsidTr="00F7222C">
        <w:tc>
          <w:tcPr>
            <w:tcW w:w="2235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Vazba na specifický cíle IROP 4.1</w:t>
            </w:r>
          </w:p>
        </w:tc>
        <w:tc>
          <w:tcPr>
            <w:tcW w:w="6975" w:type="dxa"/>
            <w:gridSpan w:val="2"/>
          </w:tcPr>
          <w:p w:rsidR="00FB414A" w:rsidRPr="003E16D8" w:rsidRDefault="00FB414A" w:rsidP="00F7222C">
            <w:pPr>
              <w:rPr>
                <w:i/>
                <w:sz w:val="24"/>
                <w:szCs w:val="24"/>
              </w:rPr>
            </w:pPr>
            <w:r w:rsidRPr="003E16D8">
              <w:rPr>
                <w:i/>
                <w:sz w:val="24"/>
                <w:szCs w:val="24"/>
              </w:rPr>
              <w:t>Specifický cíl 4.1: Posílení komunitně vedeného místního rozvoje za účelem zvýšení kvality života ve venkovských oblastech a aktivizace místního potenciálu.</w:t>
            </w:r>
          </w:p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Specifický cíl 2.1 Zvýšení kvality a dostupnosti služeb vedoucí k sociální inkluzi</w:t>
            </w:r>
          </w:p>
        </w:tc>
      </w:tr>
      <w:tr w:rsidR="00FB414A" w:rsidRPr="003E16D8" w:rsidTr="00F7222C">
        <w:tc>
          <w:tcPr>
            <w:tcW w:w="2235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Popis opatření včetně cíle opatření</w:t>
            </w:r>
          </w:p>
        </w:tc>
        <w:tc>
          <w:tcPr>
            <w:tcW w:w="6975" w:type="dxa"/>
            <w:gridSpan w:val="2"/>
          </w:tcPr>
          <w:p w:rsidR="00FB414A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  <w:r w:rsidRPr="003F647E">
              <w:rPr>
                <w:b/>
                <w:sz w:val="24"/>
                <w:szCs w:val="24"/>
                <w:highlight w:val="yellow"/>
              </w:rPr>
              <w:t xml:space="preserve">Rozvoj sociálních </w:t>
            </w:r>
            <w:proofErr w:type="gramStart"/>
            <w:r w:rsidRPr="003F647E">
              <w:rPr>
                <w:b/>
                <w:sz w:val="24"/>
                <w:szCs w:val="24"/>
                <w:highlight w:val="yellow"/>
              </w:rPr>
              <w:t>služeb</w:t>
            </w:r>
            <w:r>
              <w:rPr>
                <w:sz w:val="24"/>
                <w:szCs w:val="24"/>
              </w:rPr>
              <w:t xml:space="preserve"> - </w:t>
            </w:r>
            <w:r w:rsidRPr="003E16D8">
              <w:rPr>
                <w:sz w:val="24"/>
                <w:szCs w:val="24"/>
              </w:rPr>
              <w:t>Jedná</w:t>
            </w:r>
            <w:proofErr w:type="gramEnd"/>
            <w:r w:rsidRPr="003E16D8">
              <w:rPr>
                <w:sz w:val="24"/>
                <w:szCs w:val="24"/>
              </w:rPr>
              <w:t xml:space="preserve"> se o projekty, které mají vazbu na všestranný rozvoj obcí v regionu s důrazem na kvalitu života a široké spektrum poskytovaných služeb pro místní obyvatele. Jde zejména o podporu zařízení poskytující registrované sociální služby podle Zákona č. 108/2006 Sb., o sociálních službách. Projekty v rámci opatření mají řešit problémy v hlavních oblastech života, především v oblasti sociálního začleňování. Podporovány budou aktivity směřující k zajištění služeb terénního, ambulantního i pobytového charakteru odpovídající dnešním trendům a potřebám regionu. Důležitým parametrem pak bude komunální charakter cílových aktivit.</w:t>
            </w:r>
          </w:p>
          <w:p w:rsidR="00FB414A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</w:p>
          <w:p w:rsidR="00FB414A" w:rsidRPr="007C2951" w:rsidRDefault="00FB414A" w:rsidP="00F7222C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3F647E">
              <w:rPr>
                <w:b/>
                <w:sz w:val="24"/>
                <w:szCs w:val="24"/>
                <w:highlight w:val="yellow"/>
              </w:rPr>
              <w:t xml:space="preserve">Rozvoj komunitních </w:t>
            </w:r>
            <w:proofErr w:type="gramStart"/>
            <w:r w:rsidRPr="003F647E">
              <w:rPr>
                <w:b/>
                <w:sz w:val="24"/>
                <w:szCs w:val="24"/>
                <w:highlight w:val="yellow"/>
              </w:rPr>
              <w:t>center</w:t>
            </w:r>
            <w:r>
              <w:rPr>
                <w:sz w:val="24"/>
                <w:szCs w:val="24"/>
                <w:highlight w:val="yellow"/>
              </w:rPr>
              <w:t xml:space="preserve"> - </w:t>
            </w:r>
            <w:r w:rsidRPr="007C2951">
              <w:rPr>
                <w:sz w:val="24"/>
                <w:szCs w:val="24"/>
                <w:highlight w:val="yellow"/>
              </w:rPr>
              <w:t>Cílem</w:t>
            </w:r>
            <w:proofErr w:type="gramEnd"/>
            <w:r w:rsidRPr="007C2951">
              <w:rPr>
                <w:sz w:val="24"/>
                <w:szCs w:val="24"/>
                <w:highlight w:val="yellow"/>
              </w:rPr>
              <w:t xml:space="preserve"> opatření je zlepšit sociální situaci jednotlivců (Osoby sociálně vyloučené, osoby ohrožené sociálním </w:t>
            </w:r>
            <w:r w:rsidRPr="007C2951">
              <w:rPr>
                <w:sz w:val="24"/>
                <w:szCs w:val="24"/>
                <w:highlight w:val="yellow"/>
              </w:rPr>
              <w:lastRenderedPageBreak/>
              <w:t>vyloučením a osoby se zdravotním postižením) a komunity jako celku prostřednictvím podpory veřejných víceúčelových zařízení, ve kterých se setkávají členové komunity. Komunitní centra realizují sociální, vzdělávací, volnočasové aktivity, kulturní a zájmové akce, které vyplývají z tradic a zvyků komunity či krajové oblasti a jsou přístupné všem obyvatelům lokality. Členové komunity se aktivně účastní fungování komunitního centra a rozhodování o jeho podobě formou veřejného projednávání o náplni provozu a vyhodnocování funkčnosti komunitního centra.</w:t>
            </w:r>
          </w:p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</w:p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E16D8">
              <w:rPr>
                <w:b/>
                <w:sz w:val="24"/>
                <w:szCs w:val="24"/>
              </w:rPr>
              <w:t>Provazba</w:t>
            </w:r>
            <w:proofErr w:type="spellEnd"/>
            <w:r w:rsidRPr="003E16D8">
              <w:rPr>
                <w:b/>
                <w:sz w:val="24"/>
                <w:szCs w:val="24"/>
              </w:rPr>
              <w:t xml:space="preserve"> na analytickou část:</w:t>
            </w:r>
            <w:r w:rsidRPr="003E16D8">
              <w:rPr>
                <w:sz w:val="24"/>
                <w:szCs w:val="24"/>
              </w:rPr>
              <w:t xml:space="preserve"> 2.2.3 Sociální služby</w:t>
            </w:r>
          </w:p>
          <w:p w:rsidR="00FB414A" w:rsidRPr="003E16D8" w:rsidRDefault="00FB414A" w:rsidP="00F7222C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3E16D8">
              <w:rPr>
                <w:b/>
                <w:sz w:val="24"/>
                <w:szCs w:val="24"/>
              </w:rPr>
              <w:t>Provazba</w:t>
            </w:r>
            <w:proofErr w:type="spellEnd"/>
            <w:r w:rsidRPr="003E16D8">
              <w:rPr>
                <w:b/>
                <w:sz w:val="24"/>
                <w:szCs w:val="24"/>
              </w:rPr>
              <w:t xml:space="preserve"> na SWOT:</w:t>
            </w:r>
          </w:p>
          <w:p w:rsidR="00FB414A" w:rsidRPr="003E16D8" w:rsidRDefault="00FB414A" w:rsidP="00F7222C">
            <w:pPr>
              <w:spacing w:after="0" w:line="240" w:lineRule="auto"/>
            </w:pPr>
            <w:r w:rsidRPr="003E16D8">
              <w:rPr>
                <w:b/>
              </w:rPr>
              <w:t>Slabé stránky:</w:t>
            </w:r>
          </w:p>
          <w:p w:rsidR="00FB414A" w:rsidRDefault="00FB414A" w:rsidP="00FB414A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jc w:val="left"/>
            </w:pPr>
            <w:r w:rsidRPr="003E16D8">
              <w:t>Nedostatečný počet zařízení pro sociální služby, především v oblasti péče o seniory a pro rodiny s</w:t>
            </w:r>
            <w:r>
              <w:t> </w:t>
            </w:r>
            <w:r w:rsidRPr="003E16D8">
              <w:t>dětmi</w:t>
            </w:r>
          </w:p>
          <w:p w:rsidR="00FB414A" w:rsidRPr="00636F91" w:rsidRDefault="00FB414A" w:rsidP="00FB414A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jc w:val="left"/>
              <w:rPr>
                <w:highlight w:val="yellow"/>
              </w:rPr>
            </w:pPr>
            <w:r w:rsidRPr="00636F91">
              <w:rPr>
                <w:highlight w:val="yellow"/>
              </w:rPr>
              <w:t>Nárůst patologických jevů mezi dětmi a mládeží (kriminalita, kouření, drogy, alkoholismus, xenofobie)</w:t>
            </w:r>
          </w:p>
          <w:p w:rsidR="00FB414A" w:rsidRPr="003E16D8" w:rsidRDefault="00FB414A" w:rsidP="00FB414A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jc w:val="left"/>
            </w:pPr>
          </w:p>
          <w:p w:rsidR="00FB414A" w:rsidRPr="003E16D8" w:rsidRDefault="00FB414A" w:rsidP="00F7222C">
            <w:pPr>
              <w:spacing w:after="0" w:line="240" w:lineRule="auto"/>
              <w:jc w:val="left"/>
            </w:pPr>
          </w:p>
          <w:p w:rsidR="00FB414A" w:rsidRPr="003E16D8" w:rsidRDefault="00FB414A" w:rsidP="00F7222C">
            <w:pPr>
              <w:spacing w:after="0" w:line="240" w:lineRule="auto"/>
            </w:pPr>
            <w:r w:rsidRPr="003E16D8">
              <w:rPr>
                <w:b/>
              </w:rPr>
              <w:t>Příležitosti:</w:t>
            </w:r>
            <w:r w:rsidRPr="003E16D8">
              <w:t xml:space="preserve"> </w:t>
            </w:r>
          </w:p>
          <w:p w:rsidR="00FB414A" w:rsidRPr="003E16D8" w:rsidRDefault="00FB414A" w:rsidP="00FB414A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jc w:val="left"/>
            </w:pPr>
            <w:r w:rsidRPr="003E16D8">
              <w:t>Spolupráce obcí a poskytovatelů sociálních služeb a péče v jejich rozšiřování</w:t>
            </w:r>
          </w:p>
          <w:p w:rsidR="00FB414A" w:rsidRDefault="00FB414A" w:rsidP="00FB414A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jc w:val="left"/>
            </w:pPr>
            <w:r w:rsidRPr="003E16D8">
              <w:t>Spolupráce obcí v komunitním plánování sociální oblasti</w:t>
            </w:r>
          </w:p>
          <w:p w:rsidR="00FB414A" w:rsidRDefault="00FB414A" w:rsidP="00FB414A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jc w:val="left"/>
              <w:rPr>
                <w:highlight w:val="yellow"/>
              </w:rPr>
            </w:pPr>
            <w:r w:rsidRPr="007C2951">
              <w:rPr>
                <w:highlight w:val="yellow"/>
              </w:rPr>
              <w:t>Osvěta a vzdělání proti sociálně patologickým jevům</w:t>
            </w:r>
          </w:p>
          <w:p w:rsidR="00FB414A" w:rsidRPr="003E16D8" w:rsidRDefault="00FB414A" w:rsidP="00FB414A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jc w:val="left"/>
            </w:pPr>
          </w:p>
          <w:p w:rsidR="00FB414A" w:rsidRPr="003E16D8" w:rsidRDefault="00FB414A" w:rsidP="00F7222C">
            <w:pPr>
              <w:pStyle w:val="Odstavecseseznamem"/>
              <w:spacing w:after="0" w:line="240" w:lineRule="auto"/>
            </w:pPr>
          </w:p>
          <w:p w:rsidR="00FB414A" w:rsidRPr="003E16D8" w:rsidRDefault="00FB414A" w:rsidP="00F7222C">
            <w:pPr>
              <w:spacing w:after="0" w:line="240" w:lineRule="auto"/>
              <w:rPr>
                <w:b/>
              </w:rPr>
            </w:pPr>
            <w:r w:rsidRPr="003E16D8">
              <w:rPr>
                <w:b/>
              </w:rPr>
              <w:t>Hrozby:</w:t>
            </w:r>
          </w:p>
          <w:p w:rsidR="00FB414A" w:rsidRDefault="00FB414A" w:rsidP="00FB414A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jc w:val="left"/>
            </w:pPr>
            <w:r w:rsidRPr="003E16D8">
              <w:t>Nedostatek finančních prostředků na rozvoj sociální péče, zdravotnictví, školství, kulturu a sport</w:t>
            </w:r>
          </w:p>
          <w:p w:rsidR="00FB414A" w:rsidRPr="00636F91" w:rsidRDefault="00FB414A" w:rsidP="00FB414A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jc w:val="left"/>
              <w:rPr>
                <w:highlight w:val="yellow"/>
              </w:rPr>
            </w:pPr>
            <w:r w:rsidRPr="00636F91">
              <w:rPr>
                <w:highlight w:val="yellow"/>
              </w:rPr>
              <w:t>Zhoršování mezilidských vztahů netolerance a pasivita ve vztahu k dění v obci, negativní vlivy kulturní globalizace</w:t>
            </w:r>
          </w:p>
          <w:p w:rsidR="00FB414A" w:rsidRDefault="00FB414A" w:rsidP="00F7222C">
            <w:pPr>
              <w:spacing w:after="0" w:line="240" w:lineRule="auto"/>
              <w:jc w:val="left"/>
            </w:pPr>
          </w:p>
          <w:p w:rsidR="00FB414A" w:rsidRPr="007C2951" w:rsidRDefault="00FB414A" w:rsidP="00F7222C">
            <w:pPr>
              <w:spacing w:after="0" w:line="240" w:lineRule="auto"/>
              <w:jc w:val="left"/>
              <w:rPr>
                <w:b/>
                <w:highlight w:val="yellow"/>
              </w:rPr>
            </w:pPr>
            <w:proofErr w:type="spellStart"/>
            <w:r w:rsidRPr="007C2951">
              <w:rPr>
                <w:b/>
                <w:highlight w:val="yellow"/>
              </w:rPr>
              <w:t>Provazba</w:t>
            </w:r>
            <w:proofErr w:type="spellEnd"/>
            <w:r w:rsidRPr="007C2951">
              <w:rPr>
                <w:b/>
                <w:highlight w:val="yellow"/>
              </w:rPr>
              <w:t xml:space="preserve"> na Analýzu problémů a potřeb:</w:t>
            </w:r>
          </w:p>
          <w:p w:rsidR="00FB414A" w:rsidRPr="003E16D8" w:rsidRDefault="00FB414A" w:rsidP="00F7222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7C2951">
              <w:rPr>
                <w:highlight w:val="yellow"/>
              </w:rPr>
              <w:t>Podpora aktivit vedoucích k rozvoji a setkávání komunity občanů</w:t>
            </w:r>
          </w:p>
        </w:tc>
      </w:tr>
      <w:tr w:rsidR="00FB414A" w:rsidRPr="003E16D8" w:rsidTr="00F7222C">
        <w:tc>
          <w:tcPr>
            <w:tcW w:w="2235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lastRenderedPageBreak/>
              <w:t>Typy projektů</w:t>
            </w:r>
          </w:p>
        </w:tc>
        <w:tc>
          <w:tcPr>
            <w:tcW w:w="6975" w:type="dxa"/>
            <w:gridSpan w:val="2"/>
          </w:tcPr>
          <w:p w:rsidR="00FB414A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Infrastruktura pro dostupnost a rozvoj sociální služby</w:t>
            </w:r>
            <w:r w:rsidRPr="003E16D8">
              <w:rPr>
                <w:sz w:val="24"/>
                <w:szCs w:val="24"/>
              </w:rPr>
              <w:t xml:space="preserve"> – podporován bude nákup objektů, zařízení a vybavení a stavební úpravy, které vytvoří podmínky pro kvalitní poskytování sociálních služeb, obnovu a zkvalitnění </w:t>
            </w:r>
            <w:proofErr w:type="gramStart"/>
            <w:r w:rsidRPr="003E16D8">
              <w:rPr>
                <w:sz w:val="24"/>
                <w:szCs w:val="24"/>
              </w:rPr>
              <w:t>materiálně - technické</w:t>
            </w:r>
            <w:proofErr w:type="gramEnd"/>
            <w:r w:rsidRPr="003E16D8">
              <w:rPr>
                <w:sz w:val="24"/>
                <w:szCs w:val="24"/>
              </w:rPr>
              <w:t xml:space="preserve"> základny stávajících služeb sociální práce s cílovými skupinami. </w:t>
            </w:r>
          </w:p>
          <w:p w:rsidR="00FB414A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</w:p>
          <w:p w:rsidR="00FB414A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  <w:r w:rsidRPr="003F647E">
              <w:rPr>
                <w:b/>
                <w:sz w:val="24"/>
                <w:szCs w:val="24"/>
                <w:highlight w:val="yellow"/>
              </w:rPr>
              <w:t>Rozvoj komunitních center</w:t>
            </w:r>
            <w:r>
              <w:rPr>
                <w:sz w:val="24"/>
                <w:szCs w:val="24"/>
              </w:rPr>
              <w:t>:</w:t>
            </w:r>
          </w:p>
          <w:p w:rsidR="005C4712" w:rsidRPr="005C4712" w:rsidRDefault="005C4712" w:rsidP="005C4712">
            <w:pPr>
              <w:spacing w:after="0" w:line="240" w:lineRule="auto"/>
              <w:jc w:val="left"/>
              <w:rPr>
                <w:sz w:val="24"/>
                <w:szCs w:val="24"/>
                <w:highlight w:val="yellow"/>
              </w:rPr>
            </w:pPr>
            <w:r w:rsidRPr="005C4712">
              <w:rPr>
                <w:sz w:val="24"/>
                <w:szCs w:val="24"/>
                <w:highlight w:val="yellow"/>
              </w:rPr>
              <w:t xml:space="preserve">Rozvoj infrastruktury komunitních center bude zahrnovat: </w:t>
            </w:r>
          </w:p>
          <w:p w:rsidR="005C4712" w:rsidRPr="005C4712" w:rsidRDefault="005C4712" w:rsidP="005C4712">
            <w:pPr>
              <w:spacing w:after="0" w:line="240" w:lineRule="auto"/>
              <w:jc w:val="left"/>
              <w:rPr>
                <w:sz w:val="24"/>
                <w:szCs w:val="24"/>
                <w:highlight w:val="yellow"/>
              </w:rPr>
            </w:pPr>
            <w:r w:rsidRPr="005C4712">
              <w:rPr>
                <w:sz w:val="24"/>
                <w:szCs w:val="24"/>
                <w:highlight w:val="yellow"/>
              </w:rPr>
              <w:t>stavby, stavební úpravy, pořízení</w:t>
            </w:r>
            <w:r w:rsidRPr="005C4712">
              <w:rPr>
                <w:sz w:val="24"/>
                <w:szCs w:val="24"/>
                <w:highlight w:val="yellow"/>
              </w:rPr>
              <w:t xml:space="preserve"> </w:t>
            </w:r>
            <w:r w:rsidRPr="005C4712">
              <w:rPr>
                <w:sz w:val="24"/>
                <w:szCs w:val="24"/>
                <w:highlight w:val="yellow"/>
              </w:rPr>
              <w:t>vybavení</w:t>
            </w:r>
            <w:r w:rsidRPr="005C4712">
              <w:rPr>
                <w:sz w:val="24"/>
                <w:szCs w:val="24"/>
                <w:highlight w:val="yellow"/>
              </w:rPr>
              <w:t xml:space="preserve"> </w:t>
            </w:r>
            <w:r w:rsidRPr="005C4712">
              <w:rPr>
                <w:sz w:val="24"/>
                <w:szCs w:val="24"/>
                <w:highlight w:val="yellow"/>
              </w:rPr>
              <w:t>a případné související úpravy venkovního prostranství (zeleň, parková</w:t>
            </w:r>
            <w:r w:rsidRPr="005C4712">
              <w:rPr>
                <w:sz w:val="24"/>
                <w:szCs w:val="24"/>
                <w:highlight w:val="yellow"/>
              </w:rPr>
              <w:t xml:space="preserve"> </w:t>
            </w:r>
            <w:r w:rsidRPr="005C4712">
              <w:rPr>
                <w:sz w:val="24"/>
                <w:szCs w:val="24"/>
                <w:highlight w:val="yellow"/>
              </w:rPr>
              <w:t>úprava) za</w:t>
            </w:r>
            <w:r w:rsidRPr="005C4712">
              <w:rPr>
                <w:sz w:val="24"/>
                <w:szCs w:val="24"/>
                <w:highlight w:val="yellow"/>
              </w:rPr>
              <w:t xml:space="preserve"> </w:t>
            </w:r>
            <w:r w:rsidRPr="005C4712">
              <w:rPr>
                <w:sz w:val="24"/>
                <w:szCs w:val="24"/>
                <w:highlight w:val="yellow"/>
              </w:rPr>
              <w:t>účelem vytvoření prostoru pro setkávání členů komunit ohrožených</w:t>
            </w:r>
            <w:r w:rsidRPr="005C4712">
              <w:rPr>
                <w:sz w:val="24"/>
                <w:szCs w:val="24"/>
                <w:highlight w:val="yellow"/>
              </w:rPr>
              <w:t xml:space="preserve"> </w:t>
            </w:r>
            <w:r w:rsidRPr="005C4712">
              <w:rPr>
                <w:sz w:val="24"/>
                <w:szCs w:val="24"/>
                <w:highlight w:val="yellow"/>
              </w:rPr>
              <w:t>sociálním</w:t>
            </w:r>
            <w:r w:rsidRPr="005C4712">
              <w:rPr>
                <w:sz w:val="24"/>
                <w:szCs w:val="24"/>
                <w:highlight w:val="yellow"/>
              </w:rPr>
              <w:t xml:space="preserve"> </w:t>
            </w:r>
            <w:r w:rsidRPr="005C4712">
              <w:rPr>
                <w:sz w:val="24"/>
                <w:szCs w:val="24"/>
                <w:highlight w:val="yellow"/>
              </w:rPr>
              <w:t>vyloučením.</w:t>
            </w:r>
            <w:r w:rsidRPr="005C4712">
              <w:rPr>
                <w:sz w:val="24"/>
                <w:szCs w:val="24"/>
                <w:highlight w:val="yellow"/>
              </w:rPr>
              <w:t xml:space="preserve"> </w:t>
            </w:r>
          </w:p>
          <w:p w:rsidR="005C4712" w:rsidRPr="005C4712" w:rsidRDefault="005C4712" w:rsidP="005C4712">
            <w:pPr>
              <w:spacing w:after="0" w:line="240" w:lineRule="auto"/>
              <w:jc w:val="left"/>
              <w:rPr>
                <w:sz w:val="24"/>
                <w:szCs w:val="24"/>
                <w:highlight w:val="yellow"/>
              </w:rPr>
            </w:pPr>
            <w:r w:rsidRPr="005C4712">
              <w:rPr>
                <w:sz w:val="24"/>
                <w:szCs w:val="24"/>
                <w:highlight w:val="yellow"/>
              </w:rPr>
              <w:t xml:space="preserve">Cílem je vytvoření materiálně a technicky vhodného prostoru pro: </w:t>
            </w:r>
          </w:p>
          <w:p w:rsidR="005C4712" w:rsidRPr="005C4712" w:rsidRDefault="005C4712" w:rsidP="005C4712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  <w:highlight w:val="yellow"/>
              </w:rPr>
            </w:pPr>
            <w:r w:rsidRPr="005C4712">
              <w:rPr>
                <w:sz w:val="24"/>
                <w:szCs w:val="24"/>
                <w:highlight w:val="yellow"/>
              </w:rPr>
              <w:lastRenderedPageBreak/>
              <w:t xml:space="preserve">veřejná </w:t>
            </w:r>
            <w:bookmarkStart w:id="2" w:name="_GoBack"/>
            <w:bookmarkEnd w:id="2"/>
            <w:r w:rsidRPr="005C4712">
              <w:rPr>
                <w:sz w:val="24"/>
                <w:szCs w:val="24"/>
                <w:highlight w:val="yellow"/>
              </w:rPr>
              <w:t>projednávání s</w:t>
            </w:r>
            <w:r w:rsidRPr="005C4712">
              <w:rPr>
                <w:sz w:val="24"/>
                <w:szCs w:val="24"/>
                <w:highlight w:val="yellow"/>
              </w:rPr>
              <w:t xml:space="preserve"> </w:t>
            </w:r>
            <w:r w:rsidRPr="005C4712">
              <w:rPr>
                <w:sz w:val="24"/>
                <w:szCs w:val="24"/>
                <w:highlight w:val="yellow"/>
              </w:rPr>
              <w:t>ambicí setkávání</w:t>
            </w:r>
            <w:r w:rsidRPr="005C4712">
              <w:rPr>
                <w:sz w:val="24"/>
                <w:szCs w:val="24"/>
                <w:highlight w:val="yellow"/>
              </w:rPr>
              <w:t xml:space="preserve"> </w:t>
            </w:r>
            <w:r w:rsidRPr="005C4712">
              <w:rPr>
                <w:sz w:val="24"/>
                <w:szCs w:val="24"/>
                <w:highlight w:val="yellow"/>
              </w:rPr>
              <w:t>obyvatel komunity (lokality) a</w:t>
            </w:r>
            <w:r w:rsidRPr="005C4712">
              <w:rPr>
                <w:sz w:val="24"/>
                <w:szCs w:val="24"/>
                <w:highlight w:val="yellow"/>
              </w:rPr>
              <w:t xml:space="preserve"> </w:t>
            </w:r>
            <w:r w:rsidRPr="005C4712">
              <w:rPr>
                <w:sz w:val="24"/>
                <w:szCs w:val="24"/>
                <w:highlight w:val="yellow"/>
              </w:rPr>
              <w:t>sousedů,</w:t>
            </w:r>
            <w:r w:rsidRPr="005C4712">
              <w:rPr>
                <w:sz w:val="24"/>
                <w:szCs w:val="24"/>
                <w:highlight w:val="yellow"/>
              </w:rPr>
              <w:t xml:space="preserve"> </w:t>
            </w:r>
            <w:r w:rsidRPr="005C4712">
              <w:rPr>
                <w:sz w:val="24"/>
                <w:szCs w:val="24"/>
                <w:highlight w:val="yellow"/>
              </w:rPr>
              <w:t>případně ostatních obyvatel obce s</w:t>
            </w:r>
            <w:r w:rsidRPr="005C4712">
              <w:rPr>
                <w:sz w:val="24"/>
                <w:szCs w:val="24"/>
                <w:highlight w:val="yellow"/>
              </w:rPr>
              <w:t xml:space="preserve"> </w:t>
            </w:r>
            <w:r w:rsidRPr="005C4712">
              <w:rPr>
                <w:sz w:val="24"/>
                <w:szCs w:val="24"/>
                <w:highlight w:val="yellow"/>
              </w:rPr>
              <w:t>cílem snížení předsudků a</w:t>
            </w:r>
            <w:r w:rsidRPr="005C4712">
              <w:rPr>
                <w:sz w:val="24"/>
                <w:szCs w:val="24"/>
                <w:highlight w:val="yellow"/>
              </w:rPr>
              <w:t xml:space="preserve"> </w:t>
            </w:r>
            <w:r w:rsidRPr="005C4712">
              <w:rPr>
                <w:sz w:val="24"/>
                <w:szCs w:val="24"/>
                <w:highlight w:val="yellow"/>
              </w:rPr>
              <w:t xml:space="preserve">sbližování kultur; </w:t>
            </w:r>
          </w:p>
          <w:p w:rsidR="005C4712" w:rsidRPr="005C4712" w:rsidRDefault="005C4712" w:rsidP="005C4712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  <w:highlight w:val="yellow"/>
              </w:rPr>
            </w:pPr>
            <w:r w:rsidRPr="005C4712">
              <w:rPr>
                <w:sz w:val="24"/>
                <w:szCs w:val="24"/>
                <w:highlight w:val="yellow"/>
              </w:rPr>
              <w:t xml:space="preserve">vznik jádrových skupin za cílem nastartování komunitní práce; </w:t>
            </w:r>
          </w:p>
          <w:p w:rsidR="005C4712" w:rsidRPr="005C4712" w:rsidRDefault="005C4712" w:rsidP="005C4712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  <w:highlight w:val="yellow"/>
              </w:rPr>
            </w:pPr>
            <w:r w:rsidRPr="005C4712">
              <w:rPr>
                <w:sz w:val="24"/>
                <w:szCs w:val="24"/>
                <w:highlight w:val="yellow"/>
              </w:rPr>
              <w:t>setkávání tematických skupin pro řešení identifikovaných problémů komunity;</w:t>
            </w:r>
          </w:p>
          <w:p w:rsidR="005C4712" w:rsidRPr="005C4712" w:rsidRDefault="005C4712" w:rsidP="005C4712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  <w:highlight w:val="yellow"/>
              </w:rPr>
            </w:pPr>
            <w:r w:rsidRPr="005C4712">
              <w:rPr>
                <w:sz w:val="24"/>
                <w:szCs w:val="24"/>
                <w:highlight w:val="yellow"/>
              </w:rPr>
              <w:t>realizaci volnočasových aktivit, kulturních a zájmových akcí vyplývajících z</w:t>
            </w:r>
            <w:r w:rsidRPr="005C4712">
              <w:rPr>
                <w:sz w:val="24"/>
                <w:szCs w:val="24"/>
                <w:highlight w:val="yellow"/>
              </w:rPr>
              <w:t xml:space="preserve"> </w:t>
            </w:r>
            <w:r w:rsidRPr="005C4712">
              <w:rPr>
                <w:sz w:val="24"/>
                <w:szCs w:val="24"/>
                <w:highlight w:val="yellow"/>
              </w:rPr>
              <w:t>tradic a</w:t>
            </w:r>
            <w:r w:rsidRPr="005C4712">
              <w:rPr>
                <w:sz w:val="24"/>
                <w:szCs w:val="24"/>
                <w:highlight w:val="yellow"/>
              </w:rPr>
              <w:t xml:space="preserve"> </w:t>
            </w:r>
            <w:r w:rsidRPr="005C4712">
              <w:rPr>
                <w:sz w:val="24"/>
                <w:szCs w:val="24"/>
                <w:highlight w:val="yellow"/>
              </w:rPr>
              <w:t>zvyků dané komunity či krajové oblasti;</w:t>
            </w:r>
          </w:p>
          <w:p w:rsidR="005C4712" w:rsidRPr="005C4712" w:rsidRDefault="005C4712" w:rsidP="00094624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  <w:highlight w:val="yellow"/>
              </w:rPr>
            </w:pPr>
            <w:r w:rsidRPr="005C4712">
              <w:rPr>
                <w:sz w:val="24"/>
                <w:szCs w:val="24"/>
                <w:highlight w:val="yellow"/>
              </w:rPr>
              <w:t>realizaci aktivit s</w:t>
            </w:r>
            <w:r w:rsidRPr="005C4712">
              <w:rPr>
                <w:sz w:val="24"/>
                <w:szCs w:val="24"/>
                <w:highlight w:val="yellow"/>
              </w:rPr>
              <w:t xml:space="preserve"> </w:t>
            </w:r>
            <w:r w:rsidRPr="005C4712">
              <w:rPr>
                <w:sz w:val="24"/>
                <w:szCs w:val="24"/>
                <w:highlight w:val="yellow"/>
              </w:rPr>
              <w:t>cílem zplnomocnění motivovaných obyvatel komunity</w:t>
            </w:r>
            <w:r w:rsidRPr="005C4712">
              <w:rPr>
                <w:sz w:val="24"/>
                <w:szCs w:val="24"/>
                <w:highlight w:val="yellow"/>
              </w:rPr>
              <w:t xml:space="preserve"> </w:t>
            </w:r>
            <w:r w:rsidRPr="005C4712">
              <w:rPr>
                <w:sz w:val="24"/>
                <w:szCs w:val="24"/>
                <w:highlight w:val="yellow"/>
              </w:rPr>
              <w:t>a</w:t>
            </w:r>
            <w:r w:rsidRPr="005C4712">
              <w:rPr>
                <w:sz w:val="24"/>
                <w:szCs w:val="24"/>
                <w:highlight w:val="yellow"/>
              </w:rPr>
              <w:t xml:space="preserve"> </w:t>
            </w:r>
            <w:r w:rsidRPr="005C4712">
              <w:rPr>
                <w:sz w:val="24"/>
                <w:szCs w:val="24"/>
                <w:highlight w:val="yellow"/>
              </w:rPr>
              <w:t>získávání kompetencí pro vyjednávání a řešení běžných životních problémů a situací (učebny a</w:t>
            </w:r>
            <w:r w:rsidRPr="005C4712">
              <w:rPr>
                <w:sz w:val="24"/>
                <w:szCs w:val="24"/>
                <w:highlight w:val="yellow"/>
              </w:rPr>
              <w:t xml:space="preserve"> </w:t>
            </w:r>
            <w:r w:rsidRPr="005C4712">
              <w:rPr>
                <w:sz w:val="24"/>
                <w:szCs w:val="24"/>
                <w:highlight w:val="yellow"/>
              </w:rPr>
              <w:t>školicí místnosti) s</w:t>
            </w:r>
            <w:r w:rsidRPr="005C4712">
              <w:rPr>
                <w:sz w:val="24"/>
                <w:szCs w:val="24"/>
                <w:highlight w:val="yellow"/>
              </w:rPr>
              <w:t xml:space="preserve"> </w:t>
            </w:r>
            <w:r w:rsidRPr="005C4712">
              <w:rPr>
                <w:sz w:val="24"/>
                <w:szCs w:val="24"/>
                <w:highlight w:val="yellow"/>
              </w:rPr>
              <w:t>ohledem na prvek podpory</w:t>
            </w:r>
            <w:r w:rsidRPr="005C4712">
              <w:rPr>
                <w:rFonts w:ascii="Arial" w:eastAsia="Times New Roman" w:hAnsi="Arial" w:cs="Arial"/>
                <w:sz w:val="28"/>
                <w:szCs w:val="28"/>
                <w:highlight w:val="yellow"/>
                <w:lang w:eastAsia="cs-CZ"/>
              </w:rPr>
              <w:t xml:space="preserve"> </w:t>
            </w:r>
            <w:r w:rsidRPr="005C4712">
              <w:rPr>
                <w:sz w:val="24"/>
                <w:szCs w:val="24"/>
                <w:highlight w:val="yellow"/>
              </w:rPr>
              <w:t xml:space="preserve">sociální integrace a uplatnění na trhu práce. </w:t>
            </w:r>
          </w:p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414A" w:rsidRPr="003E16D8" w:rsidTr="00F7222C">
        <w:tc>
          <w:tcPr>
            <w:tcW w:w="2235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lastRenderedPageBreak/>
              <w:t>Příjemci podpory</w:t>
            </w:r>
          </w:p>
        </w:tc>
        <w:tc>
          <w:tcPr>
            <w:tcW w:w="6975" w:type="dxa"/>
            <w:gridSpan w:val="2"/>
          </w:tcPr>
          <w:p w:rsidR="00FB414A" w:rsidRPr="003E16D8" w:rsidRDefault="00FB414A" w:rsidP="00FB414A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Nestátní neziskové organizace</w:t>
            </w:r>
          </w:p>
          <w:p w:rsidR="00FB414A" w:rsidRPr="003E16D8" w:rsidRDefault="00FB414A" w:rsidP="00FB414A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Organizační složky státu, příspěvkové organizace organizačních složek státu</w:t>
            </w:r>
          </w:p>
          <w:p w:rsidR="00FB414A" w:rsidRPr="003E16D8" w:rsidRDefault="00FB414A" w:rsidP="00FB414A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 xml:space="preserve">Kraje </w:t>
            </w:r>
          </w:p>
          <w:p w:rsidR="00FB414A" w:rsidRPr="003E16D8" w:rsidRDefault="00FB414A" w:rsidP="00FB414A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 xml:space="preserve">Organizace zřizované nebo zakládané kraji </w:t>
            </w:r>
          </w:p>
          <w:p w:rsidR="00FB414A" w:rsidRPr="003E16D8" w:rsidRDefault="00FB414A" w:rsidP="00FB414A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 xml:space="preserve">Obce </w:t>
            </w:r>
          </w:p>
          <w:p w:rsidR="00FB414A" w:rsidRPr="003E16D8" w:rsidRDefault="00FB414A" w:rsidP="00FB414A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 xml:space="preserve">Organizace zřizované nebo zakládané obcemi </w:t>
            </w:r>
          </w:p>
          <w:p w:rsidR="00FB414A" w:rsidRPr="003E16D8" w:rsidRDefault="00FB414A" w:rsidP="00FB414A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 xml:space="preserve">Dobrovolné svazky obcí </w:t>
            </w:r>
          </w:p>
          <w:p w:rsidR="00FB414A" w:rsidRPr="003E16D8" w:rsidRDefault="00FB414A" w:rsidP="00FB414A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 xml:space="preserve">Organizace zřizované nebo zakládané dobrovolnými svazky obcí </w:t>
            </w:r>
          </w:p>
          <w:p w:rsidR="00FB414A" w:rsidRPr="003E16D8" w:rsidRDefault="00FB414A" w:rsidP="00FB414A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 xml:space="preserve">Církve </w:t>
            </w:r>
          </w:p>
          <w:p w:rsidR="00FB414A" w:rsidRPr="003E16D8" w:rsidRDefault="00FB414A" w:rsidP="00FB414A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Církevní organizace</w:t>
            </w:r>
          </w:p>
        </w:tc>
      </w:tr>
      <w:tr w:rsidR="00FB414A" w:rsidRPr="003E16D8" w:rsidTr="00F7222C">
        <w:tc>
          <w:tcPr>
            <w:tcW w:w="2235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Minimální a maximální výše způsobilých výdajů</w:t>
            </w:r>
          </w:p>
        </w:tc>
        <w:tc>
          <w:tcPr>
            <w:tcW w:w="6975" w:type="dxa"/>
            <w:gridSpan w:val="2"/>
          </w:tcPr>
          <w:p w:rsidR="00FB414A" w:rsidRPr="003E16D8" w:rsidRDefault="00FB414A" w:rsidP="00F7222C">
            <w:pPr>
              <w:rPr>
                <w:sz w:val="24"/>
                <w:szCs w:val="24"/>
              </w:rPr>
            </w:pPr>
            <w:r w:rsidRPr="009E3B27">
              <w:rPr>
                <w:sz w:val="24"/>
                <w:szCs w:val="24"/>
              </w:rPr>
              <w:t>Minimální a maximální výše způsobilých výdajů bude nastavena ve výzvě MAS.</w:t>
            </w:r>
          </w:p>
        </w:tc>
      </w:tr>
      <w:tr w:rsidR="00FB414A" w:rsidRPr="003E16D8" w:rsidTr="00F7222C">
        <w:tc>
          <w:tcPr>
            <w:tcW w:w="2235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Principy preferenčních kritérií</w:t>
            </w:r>
          </w:p>
        </w:tc>
        <w:tc>
          <w:tcPr>
            <w:tcW w:w="6975" w:type="dxa"/>
            <w:gridSpan w:val="2"/>
          </w:tcPr>
          <w:p w:rsidR="00FB414A" w:rsidRPr="003E16D8" w:rsidRDefault="00FB414A" w:rsidP="00F7222C">
            <w:pPr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Preferenční kritéria budou nastavena ve výzvě MAS.</w:t>
            </w:r>
          </w:p>
        </w:tc>
      </w:tr>
      <w:tr w:rsidR="00FB414A" w:rsidRPr="003E16D8" w:rsidTr="00F7222C">
        <w:trPr>
          <w:trHeight w:val="42"/>
        </w:trPr>
        <w:tc>
          <w:tcPr>
            <w:tcW w:w="2235" w:type="dxa"/>
            <w:vMerge w:val="restart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Výsledky</w:t>
            </w:r>
          </w:p>
        </w:tc>
        <w:tc>
          <w:tcPr>
            <w:tcW w:w="6975" w:type="dxa"/>
            <w:gridSpan w:val="2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Indikátor výsledku</w:t>
            </w:r>
          </w:p>
        </w:tc>
      </w:tr>
      <w:tr w:rsidR="00FB414A" w:rsidRPr="003E16D8" w:rsidTr="00F7222C">
        <w:trPr>
          <w:trHeight w:val="42"/>
        </w:trPr>
        <w:tc>
          <w:tcPr>
            <w:tcW w:w="2235" w:type="dxa"/>
            <w:vMerge/>
            <w:vAlign w:val="center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Kód NČI 2014+</w:t>
            </w:r>
          </w:p>
        </w:tc>
        <w:tc>
          <w:tcPr>
            <w:tcW w:w="5133" w:type="dxa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Název indikátoru</w:t>
            </w:r>
          </w:p>
        </w:tc>
      </w:tr>
      <w:tr w:rsidR="00FB414A" w:rsidRPr="003E16D8" w:rsidTr="00F7222C">
        <w:trPr>
          <w:trHeight w:val="42"/>
        </w:trPr>
        <w:tc>
          <w:tcPr>
            <w:tcW w:w="2235" w:type="dxa"/>
            <w:vMerge/>
            <w:vAlign w:val="center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67510</w:t>
            </w:r>
          </w:p>
        </w:tc>
        <w:tc>
          <w:tcPr>
            <w:tcW w:w="5133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Kapacita služeb a sociální práce</w:t>
            </w:r>
          </w:p>
        </w:tc>
      </w:tr>
      <w:tr w:rsidR="00FB414A" w:rsidRPr="003E16D8" w:rsidTr="00F7222C">
        <w:trPr>
          <w:trHeight w:val="42"/>
        </w:trPr>
        <w:tc>
          <w:tcPr>
            <w:tcW w:w="2235" w:type="dxa"/>
            <w:vMerge/>
            <w:vAlign w:val="center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75" w:type="dxa"/>
            <w:gridSpan w:val="2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Indikátor výstupu</w:t>
            </w:r>
          </w:p>
        </w:tc>
      </w:tr>
      <w:tr w:rsidR="00FB414A" w:rsidRPr="003E16D8" w:rsidTr="00F7222C">
        <w:trPr>
          <w:trHeight w:val="42"/>
        </w:trPr>
        <w:tc>
          <w:tcPr>
            <w:tcW w:w="2235" w:type="dxa"/>
            <w:vMerge/>
            <w:vAlign w:val="center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Kód NČI 2014+</w:t>
            </w:r>
          </w:p>
        </w:tc>
        <w:tc>
          <w:tcPr>
            <w:tcW w:w="5133" w:type="dxa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Název indikátoru</w:t>
            </w:r>
          </w:p>
        </w:tc>
      </w:tr>
      <w:tr w:rsidR="00FB414A" w:rsidRPr="003E16D8" w:rsidTr="00F7222C">
        <w:trPr>
          <w:trHeight w:val="42"/>
        </w:trPr>
        <w:tc>
          <w:tcPr>
            <w:tcW w:w="2235" w:type="dxa"/>
            <w:vMerge/>
            <w:vAlign w:val="center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55401</w:t>
            </w:r>
          </w:p>
        </w:tc>
        <w:tc>
          <w:tcPr>
            <w:tcW w:w="5133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Počet podpořených zázemí pro služby a sociální práci</w:t>
            </w:r>
          </w:p>
        </w:tc>
      </w:tr>
      <w:tr w:rsidR="00FB414A" w:rsidRPr="003E16D8" w:rsidTr="00F7222C">
        <w:trPr>
          <w:trHeight w:val="42"/>
        </w:trPr>
        <w:tc>
          <w:tcPr>
            <w:tcW w:w="2235" w:type="dxa"/>
            <w:vMerge/>
            <w:vAlign w:val="center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55402</w:t>
            </w:r>
          </w:p>
        </w:tc>
        <w:tc>
          <w:tcPr>
            <w:tcW w:w="5133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  <w:r w:rsidRPr="00BF0D0D">
              <w:rPr>
                <w:sz w:val="24"/>
                <w:szCs w:val="24"/>
              </w:rPr>
              <w:t>Počet poskytovaných druhů sociálních služeb</w:t>
            </w:r>
          </w:p>
        </w:tc>
      </w:tr>
    </w:tbl>
    <w:p w:rsidR="00FB414A" w:rsidRDefault="00FB414A" w:rsidP="00FB414A">
      <w:pPr>
        <w:spacing w:after="0" w:line="240" w:lineRule="auto"/>
        <w:rPr>
          <w:b/>
          <w:sz w:val="24"/>
          <w:szCs w:val="24"/>
        </w:rPr>
      </w:pPr>
    </w:p>
    <w:p w:rsidR="00FB414A" w:rsidRDefault="00FB414A" w:rsidP="00FB414A">
      <w:pPr>
        <w:spacing w:after="0" w:line="240" w:lineRule="auto"/>
        <w:rPr>
          <w:b/>
          <w:sz w:val="28"/>
          <w:szCs w:val="28"/>
        </w:rPr>
      </w:pPr>
    </w:p>
    <w:p w:rsidR="00FB414A" w:rsidRPr="003E16D8" w:rsidRDefault="00FB414A" w:rsidP="00FB414A">
      <w:pPr>
        <w:spacing w:after="0" w:line="240" w:lineRule="auto"/>
        <w:rPr>
          <w:b/>
          <w:sz w:val="28"/>
          <w:szCs w:val="28"/>
        </w:rPr>
      </w:pPr>
      <w:r w:rsidRPr="003E16D8">
        <w:rPr>
          <w:b/>
          <w:sz w:val="28"/>
          <w:szCs w:val="28"/>
        </w:rPr>
        <w:t>Název opatření PR IROP: Sociální podnikání</w:t>
      </w:r>
    </w:p>
    <w:p w:rsidR="00FB414A" w:rsidRDefault="00FB414A" w:rsidP="00FB414A">
      <w:pPr>
        <w:spacing w:after="0" w:line="240" w:lineRule="auto"/>
        <w:rPr>
          <w:b/>
          <w:sz w:val="28"/>
          <w:szCs w:val="28"/>
        </w:rPr>
      </w:pPr>
    </w:p>
    <w:p w:rsidR="00FB414A" w:rsidRPr="003E16D8" w:rsidRDefault="00FB414A" w:rsidP="00FB414A">
      <w:pPr>
        <w:spacing w:after="0" w:line="240" w:lineRule="auto"/>
        <w:rPr>
          <w:b/>
          <w:sz w:val="28"/>
          <w:szCs w:val="28"/>
        </w:rPr>
      </w:pPr>
    </w:p>
    <w:p w:rsidR="00FB414A" w:rsidRPr="003E16D8" w:rsidRDefault="00FB414A" w:rsidP="00FB414A">
      <w:pPr>
        <w:spacing w:after="0" w:line="240" w:lineRule="auto"/>
        <w:rPr>
          <w:b/>
          <w:sz w:val="28"/>
          <w:szCs w:val="28"/>
        </w:rPr>
      </w:pPr>
      <w:r w:rsidRPr="003E16D8">
        <w:rPr>
          <w:sz w:val="28"/>
          <w:szCs w:val="28"/>
        </w:rPr>
        <w:t>Vychází z opatření SCLLD:</w:t>
      </w:r>
      <w:r w:rsidRPr="003E16D8">
        <w:rPr>
          <w:b/>
          <w:sz w:val="28"/>
          <w:szCs w:val="28"/>
        </w:rPr>
        <w:t xml:space="preserve"> 1.2.2 Společensky odpovědné podnikání – sociální podnikání</w:t>
      </w:r>
    </w:p>
    <w:p w:rsidR="00FB414A" w:rsidRPr="003E16D8" w:rsidRDefault="00FB414A" w:rsidP="00FB414A">
      <w:pPr>
        <w:spacing w:after="0" w:line="240" w:lineRule="auto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15"/>
        <w:gridCol w:w="1675"/>
        <w:gridCol w:w="5172"/>
      </w:tblGrid>
      <w:tr w:rsidR="00FB414A" w:rsidRPr="003E16D8" w:rsidTr="00F7222C">
        <w:tc>
          <w:tcPr>
            <w:tcW w:w="2235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Název specifického cíle SCLLD</w:t>
            </w:r>
          </w:p>
        </w:tc>
        <w:tc>
          <w:tcPr>
            <w:tcW w:w="6975" w:type="dxa"/>
            <w:gridSpan w:val="2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SC 1.2 Rozvoj sociální infrastruktury a služeb</w:t>
            </w:r>
          </w:p>
        </w:tc>
      </w:tr>
      <w:tr w:rsidR="00FB414A" w:rsidRPr="003E16D8" w:rsidTr="00F7222C">
        <w:tc>
          <w:tcPr>
            <w:tcW w:w="2235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Název opatření</w:t>
            </w:r>
          </w:p>
        </w:tc>
        <w:tc>
          <w:tcPr>
            <w:tcW w:w="6975" w:type="dxa"/>
            <w:gridSpan w:val="2"/>
          </w:tcPr>
          <w:p w:rsidR="00FB414A" w:rsidRPr="003E16D8" w:rsidRDefault="00FB414A" w:rsidP="00F7222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Opatření 1.2.2. Společensky odpovědné podnikání – sociální podnikání</w:t>
            </w:r>
          </w:p>
        </w:tc>
      </w:tr>
      <w:tr w:rsidR="00FB414A" w:rsidRPr="003E16D8" w:rsidTr="00F7222C">
        <w:tc>
          <w:tcPr>
            <w:tcW w:w="2235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Vazba na specifický cíle IROP 4.1</w:t>
            </w:r>
          </w:p>
        </w:tc>
        <w:tc>
          <w:tcPr>
            <w:tcW w:w="6975" w:type="dxa"/>
            <w:gridSpan w:val="2"/>
          </w:tcPr>
          <w:p w:rsidR="00FB414A" w:rsidRPr="003E16D8" w:rsidRDefault="00FB414A" w:rsidP="00F7222C">
            <w:pPr>
              <w:rPr>
                <w:i/>
                <w:sz w:val="24"/>
                <w:szCs w:val="24"/>
              </w:rPr>
            </w:pPr>
            <w:r w:rsidRPr="003E16D8">
              <w:rPr>
                <w:i/>
                <w:sz w:val="24"/>
                <w:szCs w:val="24"/>
              </w:rPr>
              <w:t>Specifický cíl 4.1: Posílení komunitně vedeného místního rozvoje za účelem zvýšení kvality života ve venkovských oblastech a aktivizace místního potenciálu.</w:t>
            </w:r>
          </w:p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Specifický cíl 2.2 Vznik nových a rozvoj existujících podnikatelských aktivit v oblasti sociálního podnikání</w:t>
            </w:r>
          </w:p>
        </w:tc>
      </w:tr>
      <w:tr w:rsidR="00FB414A" w:rsidRPr="003E16D8" w:rsidTr="00F7222C">
        <w:tc>
          <w:tcPr>
            <w:tcW w:w="2235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Popis opatření včetně cíle opatření</w:t>
            </w:r>
          </w:p>
        </w:tc>
        <w:tc>
          <w:tcPr>
            <w:tcW w:w="6975" w:type="dxa"/>
            <w:gridSpan w:val="2"/>
          </w:tcPr>
          <w:p w:rsidR="00B4145B" w:rsidRPr="00277A69" w:rsidRDefault="00B4145B" w:rsidP="00B4145B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277A69">
              <w:rPr>
                <w:b/>
                <w:color w:val="FF0000"/>
                <w:sz w:val="28"/>
                <w:szCs w:val="28"/>
                <w:highlight w:val="yellow"/>
              </w:rPr>
              <w:t xml:space="preserve">Na základě </w:t>
            </w:r>
            <w:r>
              <w:rPr>
                <w:b/>
                <w:color w:val="FF0000"/>
                <w:sz w:val="28"/>
                <w:szCs w:val="28"/>
                <w:highlight w:val="yellow"/>
              </w:rPr>
              <w:t xml:space="preserve">rozhodnutí Valné hromady </w:t>
            </w:r>
            <w:r w:rsidRPr="00B4145B">
              <w:rPr>
                <w:b/>
                <w:color w:val="FF0000"/>
                <w:sz w:val="28"/>
                <w:szCs w:val="28"/>
                <w:highlight w:val="yellow"/>
              </w:rPr>
              <w:t>MAS Rožnovsko z 6.2.2018 není toto opatření již podporováno. Tato změna byla komunitně projednána.</w:t>
            </w:r>
          </w:p>
          <w:p w:rsidR="00B4145B" w:rsidRDefault="00B4145B" w:rsidP="00F7222C">
            <w:pPr>
              <w:rPr>
                <w:sz w:val="24"/>
                <w:szCs w:val="24"/>
              </w:rPr>
            </w:pPr>
          </w:p>
          <w:p w:rsidR="00FB414A" w:rsidRPr="003E16D8" w:rsidRDefault="00FB414A" w:rsidP="00F7222C">
            <w:pPr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Cílem opatření je rozvoj sociálního podnikání. Jedná se o projekty zaměřené na podporu sociálně ohrožených skupin, které mají přispívat k řešení nepříznivé situace těchto skupiny. Jedná se o vznik nových, či podporu stávajících sociálních podniků, které umožní uplatnění na trhu práce pro osoby, které jsou ohroženy sociálním vyloučením. Jedná se zejména o osoby s nízkou kvalifikací, osoby starší 55 let, osoby se zdravotním postižením, matky s malými dětmi, absolventi, obyvatelé sociálně vyloučených lokalit a etnické menšiny. Sociální podnik vytváří nová pracovní místa pro osoby ze znevýhodněných cílových skupin. Celý podnik funguje na principech sociálního podniku, které má uvedené ve svých zakládacích dokumentech.</w:t>
            </w:r>
          </w:p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E16D8">
              <w:rPr>
                <w:b/>
                <w:sz w:val="24"/>
                <w:szCs w:val="24"/>
              </w:rPr>
              <w:t>Provazba</w:t>
            </w:r>
            <w:proofErr w:type="spellEnd"/>
            <w:r w:rsidRPr="003E16D8">
              <w:rPr>
                <w:b/>
                <w:sz w:val="24"/>
                <w:szCs w:val="24"/>
              </w:rPr>
              <w:t xml:space="preserve"> na analytickou část:</w:t>
            </w:r>
            <w:r w:rsidRPr="003E16D8">
              <w:rPr>
                <w:sz w:val="24"/>
                <w:szCs w:val="24"/>
              </w:rPr>
              <w:t xml:space="preserve"> 2.4.1 Trh práce</w:t>
            </w:r>
          </w:p>
          <w:p w:rsidR="00FB414A" w:rsidRPr="003E16D8" w:rsidRDefault="00FB414A" w:rsidP="00F7222C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3E16D8">
              <w:rPr>
                <w:b/>
                <w:sz w:val="24"/>
                <w:szCs w:val="24"/>
              </w:rPr>
              <w:t>Provazba</w:t>
            </w:r>
            <w:proofErr w:type="spellEnd"/>
            <w:r w:rsidRPr="003E16D8">
              <w:rPr>
                <w:b/>
                <w:sz w:val="24"/>
                <w:szCs w:val="24"/>
              </w:rPr>
              <w:t xml:space="preserve"> na SWOT:</w:t>
            </w:r>
          </w:p>
          <w:p w:rsidR="00FB414A" w:rsidRPr="003E16D8" w:rsidRDefault="00FB414A" w:rsidP="00F7222C">
            <w:pPr>
              <w:spacing w:after="0" w:line="240" w:lineRule="auto"/>
            </w:pPr>
            <w:r w:rsidRPr="003E16D8">
              <w:rPr>
                <w:b/>
              </w:rPr>
              <w:t>Příležitosti:</w:t>
            </w:r>
            <w:r w:rsidRPr="003E16D8">
              <w:t xml:space="preserve"> </w:t>
            </w:r>
          </w:p>
          <w:p w:rsidR="00FB414A" w:rsidRPr="003E16D8" w:rsidRDefault="00FB414A" w:rsidP="00FB414A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jc w:val="left"/>
            </w:pPr>
            <w:r w:rsidRPr="003E16D8">
              <w:t>Zájem obcí a poskytovatelů o rozšiřování komunitního systému sociální péče, sociální podniky, byty pro seniory, integrační centra apod.</w:t>
            </w:r>
          </w:p>
          <w:p w:rsidR="00FB414A" w:rsidRPr="003E16D8" w:rsidRDefault="00FB414A" w:rsidP="00FB414A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jc w:val="left"/>
            </w:pPr>
            <w:r w:rsidRPr="003E16D8">
              <w:t>Podpora tvorby sociálních podniků</w:t>
            </w:r>
          </w:p>
          <w:p w:rsidR="00FB414A" w:rsidRPr="003E16D8" w:rsidRDefault="00FB414A" w:rsidP="00F7222C">
            <w:pPr>
              <w:spacing w:after="0" w:line="240" w:lineRule="auto"/>
              <w:jc w:val="left"/>
              <w:rPr>
                <w:b/>
              </w:rPr>
            </w:pPr>
            <w:r w:rsidRPr="003E16D8">
              <w:rPr>
                <w:b/>
              </w:rPr>
              <w:t>Hrozby:</w:t>
            </w:r>
          </w:p>
          <w:p w:rsidR="00FB414A" w:rsidRPr="003E16D8" w:rsidRDefault="00FB414A" w:rsidP="00FB414A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jc w:val="left"/>
            </w:pPr>
            <w:r w:rsidRPr="003E16D8">
              <w:t>Ohrožení pracovních míst pro osoby starší 50 let a jinak znevýhodněné</w:t>
            </w:r>
          </w:p>
        </w:tc>
      </w:tr>
      <w:tr w:rsidR="00FB414A" w:rsidRPr="003E16D8" w:rsidTr="00F7222C">
        <w:tc>
          <w:tcPr>
            <w:tcW w:w="2235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Typy projektů</w:t>
            </w:r>
          </w:p>
        </w:tc>
        <w:tc>
          <w:tcPr>
            <w:tcW w:w="6975" w:type="dxa"/>
            <w:gridSpan w:val="2"/>
          </w:tcPr>
          <w:p w:rsidR="00FB414A" w:rsidRPr="003E16D8" w:rsidRDefault="00FB414A" w:rsidP="00F7222C">
            <w:pPr>
              <w:rPr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Vznik nového či podpora stávajícího sociálního podniku, vybavení sociálního podniku</w:t>
            </w:r>
            <w:r w:rsidRPr="003E16D8">
              <w:rPr>
                <w:sz w:val="24"/>
                <w:szCs w:val="24"/>
              </w:rPr>
              <w:t xml:space="preserve"> – podpora je cílena na vznik a rozvoj sociálního podniku, jedná se o aktivity, které umožní sociálně vyloučeným </w:t>
            </w:r>
            <w:r w:rsidRPr="003E16D8">
              <w:rPr>
                <w:sz w:val="24"/>
                <w:szCs w:val="24"/>
              </w:rPr>
              <w:lastRenderedPageBreak/>
              <w:t>osobám a osobám ohroženým sociálním vyloučením vstup na trh práce a do podnikatelského prostředí. Bude podporován nákup objektů, zařízení, vybavení příp. stavební úpravy, které vytvoří podmínky pro sociální podnikání. Příklad projektu Zakoupený objekt je rekonstruován, aby v něm mohl být provozován sociální podnik. Při rekonstrukci a nákupu zařízení a vybavení jsou zohledňovány specifické potřeby cílových skupin, např. bezbariérové úpravy prostor, zázemí pro znevýhodněné zaměstnance.</w:t>
            </w:r>
          </w:p>
        </w:tc>
      </w:tr>
      <w:tr w:rsidR="00FB414A" w:rsidRPr="003E16D8" w:rsidTr="00F7222C">
        <w:tc>
          <w:tcPr>
            <w:tcW w:w="2235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lastRenderedPageBreak/>
              <w:t>Příjemci podpory</w:t>
            </w:r>
          </w:p>
        </w:tc>
        <w:tc>
          <w:tcPr>
            <w:tcW w:w="6975" w:type="dxa"/>
            <w:gridSpan w:val="2"/>
          </w:tcPr>
          <w:p w:rsidR="00FB414A" w:rsidRPr="003E16D8" w:rsidRDefault="00FB414A" w:rsidP="00FB414A">
            <w:pPr>
              <w:pStyle w:val="Odstavecseseznamem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Osoby samostatně výdělečně činné</w:t>
            </w:r>
          </w:p>
          <w:p w:rsidR="00FB414A" w:rsidRPr="003E16D8" w:rsidRDefault="00FB414A" w:rsidP="00FB414A">
            <w:pPr>
              <w:pStyle w:val="Odstavecseseznamem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Malé a střední podniky</w:t>
            </w:r>
          </w:p>
          <w:p w:rsidR="00FB414A" w:rsidRPr="003E16D8" w:rsidRDefault="00FB414A" w:rsidP="00FB414A">
            <w:pPr>
              <w:pStyle w:val="Odstavecseseznamem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Obce</w:t>
            </w:r>
          </w:p>
          <w:p w:rsidR="00FB414A" w:rsidRPr="003E16D8" w:rsidRDefault="00FB414A" w:rsidP="00FB414A">
            <w:pPr>
              <w:pStyle w:val="Odstavecseseznamem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Kraje</w:t>
            </w:r>
          </w:p>
          <w:p w:rsidR="00FB414A" w:rsidRPr="003E16D8" w:rsidRDefault="00FB414A" w:rsidP="00FB414A">
            <w:pPr>
              <w:pStyle w:val="Odstavecseseznamem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Organizace zřizované nebo zakládané kraji</w:t>
            </w:r>
          </w:p>
          <w:p w:rsidR="00FB414A" w:rsidRPr="003E16D8" w:rsidRDefault="00FB414A" w:rsidP="00FB414A">
            <w:pPr>
              <w:pStyle w:val="Odstavecseseznamem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Organizace zřizované nebo zakládané obcemi</w:t>
            </w:r>
          </w:p>
          <w:p w:rsidR="00FB414A" w:rsidRPr="003E16D8" w:rsidRDefault="00FB414A" w:rsidP="00FB414A">
            <w:pPr>
              <w:pStyle w:val="Odstavecseseznamem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Dobrovolné svazky obcí</w:t>
            </w:r>
          </w:p>
          <w:p w:rsidR="00FB414A" w:rsidRPr="003E16D8" w:rsidRDefault="00FB414A" w:rsidP="00FB414A">
            <w:pPr>
              <w:pStyle w:val="Odstavecseseznamem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Organizace zřizované nebo zakládané dobrovolnými svazky obcí</w:t>
            </w:r>
          </w:p>
          <w:p w:rsidR="00FB414A" w:rsidRPr="003E16D8" w:rsidRDefault="00FB414A" w:rsidP="00FB414A">
            <w:pPr>
              <w:pStyle w:val="Odstavecseseznamem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Nestátní neziskové organizace</w:t>
            </w:r>
          </w:p>
          <w:p w:rsidR="00FB414A" w:rsidRPr="003E16D8" w:rsidRDefault="00FB414A" w:rsidP="00FB414A">
            <w:pPr>
              <w:pStyle w:val="Odstavecseseznamem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Církve</w:t>
            </w:r>
          </w:p>
          <w:p w:rsidR="00FB414A" w:rsidRPr="003E16D8" w:rsidRDefault="00FB414A" w:rsidP="00FB414A">
            <w:pPr>
              <w:pStyle w:val="Odstavecseseznamem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Církevní organizace</w:t>
            </w:r>
          </w:p>
        </w:tc>
      </w:tr>
      <w:tr w:rsidR="00FB414A" w:rsidRPr="003E16D8" w:rsidTr="00F7222C">
        <w:tc>
          <w:tcPr>
            <w:tcW w:w="2235" w:type="dxa"/>
            <w:vAlign w:val="center"/>
          </w:tcPr>
          <w:p w:rsidR="00FB414A" w:rsidRPr="009E3B27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E3B27">
              <w:rPr>
                <w:b/>
                <w:sz w:val="24"/>
                <w:szCs w:val="24"/>
              </w:rPr>
              <w:t>Minimální a maximální výše způsobilých výdajů</w:t>
            </w:r>
          </w:p>
        </w:tc>
        <w:tc>
          <w:tcPr>
            <w:tcW w:w="6975" w:type="dxa"/>
            <w:gridSpan w:val="2"/>
          </w:tcPr>
          <w:p w:rsidR="00FB414A" w:rsidRPr="009E3B27" w:rsidRDefault="00FB414A" w:rsidP="00F7222C">
            <w:pPr>
              <w:rPr>
                <w:sz w:val="24"/>
                <w:szCs w:val="24"/>
              </w:rPr>
            </w:pPr>
            <w:r w:rsidRPr="009E3B27">
              <w:rPr>
                <w:sz w:val="24"/>
                <w:szCs w:val="24"/>
              </w:rPr>
              <w:t>Minimální a maximální výše způsobilých výdajů bude nastavena ve výzvě MAS.</w:t>
            </w:r>
          </w:p>
        </w:tc>
      </w:tr>
      <w:tr w:rsidR="00FB414A" w:rsidRPr="003E16D8" w:rsidTr="00F7222C">
        <w:tc>
          <w:tcPr>
            <w:tcW w:w="2235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Principy preferenčních kritérií</w:t>
            </w:r>
          </w:p>
        </w:tc>
        <w:tc>
          <w:tcPr>
            <w:tcW w:w="6975" w:type="dxa"/>
            <w:gridSpan w:val="2"/>
          </w:tcPr>
          <w:p w:rsidR="00FB414A" w:rsidRPr="003E16D8" w:rsidRDefault="00FB414A" w:rsidP="00F7222C">
            <w:pPr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Preferenční kritéria budou nastavena ve výzvě MAS.</w:t>
            </w:r>
          </w:p>
        </w:tc>
      </w:tr>
      <w:tr w:rsidR="00FB414A" w:rsidRPr="003E16D8" w:rsidTr="00F7222C">
        <w:trPr>
          <w:trHeight w:val="34"/>
        </w:trPr>
        <w:tc>
          <w:tcPr>
            <w:tcW w:w="2235" w:type="dxa"/>
            <w:vMerge w:val="restart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Výsledky</w:t>
            </w:r>
          </w:p>
        </w:tc>
        <w:tc>
          <w:tcPr>
            <w:tcW w:w="6975" w:type="dxa"/>
            <w:gridSpan w:val="2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Indikátor výsledku</w:t>
            </w:r>
          </w:p>
        </w:tc>
      </w:tr>
      <w:tr w:rsidR="00FB414A" w:rsidRPr="003E16D8" w:rsidTr="00F7222C">
        <w:trPr>
          <w:trHeight w:val="26"/>
        </w:trPr>
        <w:tc>
          <w:tcPr>
            <w:tcW w:w="2235" w:type="dxa"/>
            <w:vMerge/>
            <w:vAlign w:val="center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Kód NČI 2014+</w:t>
            </w:r>
          </w:p>
        </w:tc>
        <w:tc>
          <w:tcPr>
            <w:tcW w:w="5274" w:type="dxa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Název indikátoru</w:t>
            </w:r>
          </w:p>
        </w:tc>
      </w:tr>
      <w:tr w:rsidR="00FB414A" w:rsidRPr="003E16D8" w:rsidTr="00F7222C">
        <w:trPr>
          <w:trHeight w:val="26"/>
        </w:trPr>
        <w:tc>
          <w:tcPr>
            <w:tcW w:w="2235" w:type="dxa"/>
            <w:vMerge/>
            <w:vAlign w:val="center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10411</w:t>
            </w:r>
          </w:p>
        </w:tc>
        <w:tc>
          <w:tcPr>
            <w:tcW w:w="5274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Míra nezaměstnanosti osob s nejnižším vzděláním</w:t>
            </w:r>
          </w:p>
        </w:tc>
      </w:tr>
      <w:tr w:rsidR="00FB414A" w:rsidRPr="003E16D8" w:rsidTr="00F7222C">
        <w:trPr>
          <w:trHeight w:val="26"/>
        </w:trPr>
        <w:tc>
          <w:tcPr>
            <w:tcW w:w="2235" w:type="dxa"/>
            <w:vMerge/>
            <w:vAlign w:val="center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75" w:type="dxa"/>
            <w:gridSpan w:val="2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Indikátor výstupu</w:t>
            </w:r>
          </w:p>
        </w:tc>
      </w:tr>
      <w:tr w:rsidR="00FB414A" w:rsidRPr="003E16D8" w:rsidTr="00F7222C">
        <w:trPr>
          <w:trHeight w:val="26"/>
        </w:trPr>
        <w:tc>
          <w:tcPr>
            <w:tcW w:w="2235" w:type="dxa"/>
            <w:vMerge/>
            <w:vAlign w:val="center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Kód NČI 2014+</w:t>
            </w:r>
          </w:p>
        </w:tc>
        <w:tc>
          <w:tcPr>
            <w:tcW w:w="5274" w:type="dxa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Název indikátoru</w:t>
            </w:r>
          </w:p>
        </w:tc>
      </w:tr>
      <w:tr w:rsidR="00FB414A" w:rsidRPr="003E16D8" w:rsidTr="00F7222C">
        <w:trPr>
          <w:trHeight w:val="26"/>
        </w:trPr>
        <w:tc>
          <w:tcPr>
            <w:tcW w:w="2235" w:type="dxa"/>
            <w:vMerge/>
            <w:vAlign w:val="center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10105</w:t>
            </w:r>
          </w:p>
        </w:tc>
        <w:tc>
          <w:tcPr>
            <w:tcW w:w="5274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Počet nových podniků, které dostávají podporu</w:t>
            </w:r>
          </w:p>
        </w:tc>
      </w:tr>
      <w:tr w:rsidR="00FB414A" w:rsidRPr="003E16D8" w:rsidTr="00F7222C">
        <w:trPr>
          <w:trHeight w:val="26"/>
        </w:trPr>
        <w:tc>
          <w:tcPr>
            <w:tcW w:w="2235" w:type="dxa"/>
            <w:vMerge/>
            <w:vAlign w:val="center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10102</w:t>
            </w:r>
          </w:p>
        </w:tc>
        <w:tc>
          <w:tcPr>
            <w:tcW w:w="5274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Počet podniků pobírajících granty</w:t>
            </w:r>
          </w:p>
        </w:tc>
      </w:tr>
      <w:tr w:rsidR="00FB414A" w:rsidRPr="003E16D8" w:rsidTr="00F7222C">
        <w:trPr>
          <w:trHeight w:val="26"/>
        </w:trPr>
        <w:tc>
          <w:tcPr>
            <w:tcW w:w="2235" w:type="dxa"/>
            <w:vMerge/>
            <w:vAlign w:val="center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10000</w:t>
            </w:r>
          </w:p>
        </w:tc>
        <w:tc>
          <w:tcPr>
            <w:tcW w:w="5274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Počet podniků pobírajících podporu</w:t>
            </w:r>
          </w:p>
        </w:tc>
      </w:tr>
      <w:tr w:rsidR="00FB414A" w:rsidRPr="003E16D8" w:rsidTr="00F7222C">
        <w:trPr>
          <w:trHeight w:val="26"/>
        </w:trPr>
        <w:tc>
          <w:tcPr>
            <w:tcW w:w="2235" w:type="dxa"/>
            <w:vMerge/>
            <w:vAlign w:val="center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10300</w:t>
            </w:r>
          </w:p>
        </w:tc>
        <w:tc>
          <w:tcPr>
            <w:tcW w:w="5274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Soukromé investice odpovídající veřejné podpoře podniků (granty)</w:t>
            </w:r>
          </w:p>
        </w:tc>
      </w:tr>
      <w:tr w:rsidR="00FB414A" w:rsidRPr="003E16D8" w:rsidTr="00F7222C">
        <w:trPr>
          <w:trHeight w:val="26"/>
        </w:trPr>
        <w:tc>
          <w:tcPr>
            <w:tcW w:w="2235" w:type="dxa"/>
            <w:vMerge/>
            <w:vAlign w:val="center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10403</w:t>
            </w:r>
          </w:p>
        </w:tc>
        <w:tc>
          <w:tcPr>
            <w:tcW w:w="5274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Zvýšení zaměstnanosti v podporovaných podnicích se zaměřením na znevýhodněné skupiny</w:t>
            </w:r>
          </w:p>
        </w:tc>
      </w:tr>
      <w:tr w:rsidR="00FB414A" w:rsidRPr="003E16D8" w:rsidTr="00F7222C">
        <w:trPr>
          <w:trHeight w:val="26"/>
        </w:trPr>
        <w:tc>
          <w:tcPr>
            <w:tcW w:w="2235" w:type="dxa"/>
            <w:vMerge/>
            <w:vAlign w:val="center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10400</w:t>
            </w:r>
          </w:p>
        </w:tc>
        <w:tc>
          <w:tcPr>
            <w:tcW w:w="5274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Zvýšení zaměstnanosti v podporovaných podnicích</w:t>
            </w:r>
          </w:p>
        </w:tc>
      </w:tr>
    </w:tbl>
    <w:p w:rsidR="00FB414A" w:rsidRPr="003E16D8" w:rsidRDefault="00FB414A" w:rsidP="00FB414A">
      <w:pPr>
        <w:spacing w:after="0" w:line="240" w:lineRule="auto"/>
        <w:rPr>
          <w:b/>
          <w:sz w:val="24"/>
          <w:szCs w:val="24"/>
        </w:rPr>
      </w:pPr>
    </w:p>
    <w:p w:rsidR="00FB414A" w:rsidRPr="003E16D8" w:rsidRDefault="00FB414A" w:rsidP="00FB414A">
      <w:pPr>
        <w:spacing w:after="0" w:line="240" w:lineRule="auto"/>
        <w:rPr>
          <w:b/>
        </w:rPr>
      </w:pPr>
    </w:p>
    <w:p w:rsidR="00FB414A" w:rsidRPr="003E16D8" w:rsidRDefault="00FB414A" w:rsidP="00FB414A">
      <w:pPr>
        <w:spacing w:after="0" w:line="240" w:lineRule="auto"/>
        <w:rPr>
          <w:b/>
          <w:sz w:val="28"/>
          <w:szCs w:val="28"/>
        </w:rPr>
      </w:pPr>
      <w:r w:rsidRPr="003E16D8">
        <w:rPr>
          <w:b/>
          <w:sz w:val="28"/>
          <w:szCs w:val="28"/>
        </w:rPr>
        <w:t xml:space="preserve">Název opatření PR IROP: </w:t>
      </w:r>
      <w:r w:rsidRPr="008E7F64">
        <w:rPr>
          <w:b/>
          <w:sz w:val="28"/>
          <w:szCs w:val="28"/>
          <w:highlight w:val="yellow"/>
        </w:rPr>
        <w:t>1.1.2 – „</w:t>
      </w:r>
      <w:r w:rsidRPr="003E16D8">
        <w:rPr>
          <w:b/>
          <w:sz w:val="28"/>
          <w:szCs w:val="28"/>
        </w:rPr>
        <w:t>Vzdělávání</w:t>
      </w:r>
      <w:r w:rsidRPr="008E7F64">
        <w:rPr>
          <w:b/>
          <w:sz w:val="28"/>
          <w:szCs w:val="28"/>
          <w:highlight w:val="yellow"/>
        </w:rPr>
        <w:t>“</w:t>
      </w:r>
    </w:p>
    <w:p w:rsidR="00FB414A" w:rsidRPr="003E16D8" w:rsidRDefault="00FB414A" w:rsidP="00FB414A">
      <w:pPr>
        <w:spacing w:after="0" w:line="240" w:lineRule="auto"/>
        <w:rPr>
          <w:sz w:val="28"/>
          <w:szCs w:val="28"/>
        </w:rPr>
      </w:pPr>
    </w:p>
    <w:p w:rsidR="00FB414A" w:rsidRPr="003E16D8" w:rsidRDefault="00FB414A" w:rsidP="00FB414A">
      <w:pPr>
        <w:spacing w:after="0" w:line="240" w:lineRule="auto"/>
        <w:rPr>
          <w:b/>
          <w:sz w:val="28"/>
          <w:szCs w:val="28"/>
        </w:rPr>
      </w:pPr>
      <w:r w:rsidRPr="003E16D8">
        <w:rPr>
          <w:sz w:val="28"/>
          <w:szCs w:val="28"/>
        </w:rPr>
        <w:t>Vychází z opatření SCLLD:</w:t>
      </w:r>
      <w:r w:rsidRPr="003E16D8">
        <w:rPr>
          <w:b/>
          <w:sz w:val="28"/>
          <w:szCs w:val="28"/>
        </w:rPr>
        <w:t xml:space="preserve"> 1.1.2 Školní a předškolní vzdělávání vč. mimoškolních aktivit a alternativního vzdělávání</w:t>
      </w:r>
    </w:p>
    <w:p w:rsidR="00FB414A" w:rsidRPr="003E16D8" w:rsidRDefault="00FB414A" w:rsidP="00FB414A">
      <w:pPr>
        <w:spacing w:after="0" w:line="240" w:lineRule="auto"/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16"/>
        <w:gridCol w:w="1950"/>
        <w:gridCol w:w="4896"/>
      </w:tblGrid>
      <w:tr w:rsidR="00FB414A" w:rsidRPr="003E16D8" w:rsidTr="00F7222C">
        <w:tc>
          <w:tcPr>
            <w:tcW w:w="2235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Název specifického cíle SCLLD</w:t>
            </w:r>
          </w:p>
        </w:tc>
        <w:tc>
          <w:tcPr>
            <w:tcW w:w="6975" w:type="dxa"/>
            <w:gridSpan w:val="2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SC 1.1 Ideální podmínky pro život v našem regionu</w:t>
            </w:r>
          </w:p>
        </w:tc>
      </w:tr>
      <w:tr w:rsidR="00FB414A" w:rsidRPr="003E16D8" w:rsidTr="00F7222C">
        <w:tc>
          <w:tcPr>
            <w:tcW w:w="2235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Vazba na specifický cíle IROP 4.1</w:t>
            </w:r>
          </w:p>
        </w:tc>
        <w:tc>
          <w:tcPr>
            <w:tcW w:w="6975" w:type="dxa"/>
            <w:gridSpan w:val="2"/>
          </w:tcPr>
          <w:p w:rsidR="00FB414A" w:rsidRPr="003E16D8" w:rsidRDefault="00FB414A" w:rsidP="00F7222C">
            <w:pPr>
              <w:rPr>
                <w:i/>
                <w:sz w:val="24"/>
                <w:szCs w:val="24"/>
              </w:rPr>
            </w:pPr>
            <w:r w:rsidRPr="003E16D8">
              <w:rPr>
                <w:i/>
                <w:sz w:val="24"/>
                <w:szCs w:val="24"/>
              </w:rPr>
              <w:t>Specifický cíl 4.1: Posílení komunitně vedeného místního rozvoje za účelem zvýšení kvality života ve venkovských oblastech a aktivizace místního potenciálu.</w:t>
            </w:r>
          </w:p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 xml:space="preserve">Specifický cíl 2.4 </w:t>
            </w:r>
            <w:r w:rsidRPr="003E16D8">
              <w:rPr>
                <w:sz w:val="24"/>
              </w:rPr>
              <w:t>Zvýšení kvality a dostupnosti infrastruktury pro vzdělávání a celoživotní učení</w:t>
            </w:r>
          </w:p>
        </w:tc>
      </w:tr>
      <w:tr w:rsidR="00FB414A" w:rsidRPr="003E16D8" w:rsidTr="00F7222C">
        <w:tc>
          <w:tcPr>
            <w:tcW w:w="2235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Popis opatření včetně cíle opatření</w:t>
            </w:r>
          </w:p>
        </w:tc>
        <w:tc>
          <w:tcPr>
            <w:tcW w:w="6975" w:type="dxa"/>
            <w:gridSpan w:val="2"/>
          </w:tcPr>
          <w:p w:rsidR="00FB414A" w:rsidRPr="003E16D8" w:rsidRDefault="00FB414A" w:rsidP="00F7222C">
            <w:pPr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Jedná se o projekty zaměřené na investice do škol a školských zařízení. Předmětem bude zlepšení zázemí pro výuku. U základních škol je možné podporovat aktivity vedoucí k rozvoji klíčových kompetencí v oblastech komunikace v cizích jazycích a v oblasti technických a řemeslných oborů, přírodních věd a schopnosti práce s digitálními technologiemi.</w:t>
            </w:r>
          </w:p>
          <w:p w:rsidR="00FB414A" w:rsidRPr="003E16D8" w:rsidRDefault="00FB414A" w:rsidP="00F7222C">
            <w:pPr>
              <w:rPr>
                <w:sz w:val="24"/>
                <w:szCs w:val="24"/>
              </w:rPr>
            </w:pPr>
            <w:proofErr w:type="spellStart"/>
            <w:r w:rsidRPr="003E16D8">
              <w:rPr>
                <w:b/>
                <w:sz w:val="24"/>
                <w:szCs w:val="24"/>
              </w:rPr>
              <w:t>Provazba</w:t>
            </w:r>
            <w:proofErr w:type="spellEnd"/>
            <w:r w:rsidRPr="003E16D8">
              <w:rPr>
                <w:b/>
                <w:sz w:val="24"/>
                <w:szCs w:val="24"/>
              </w:rPr>
              <w:t xml:space="preserve"> na analytickou část:</w:t>
            </w:r>
            <w:r w:rsidRPr="003E16D8">
              <w:rPr>
                <w:sz w:val="24"/>
                <w:szCs w:val="24"/>
              </w:rPr>
              <w:t xml:space="preserve"> 2.2.1 Školská zařízení</w:t>
            </w:r>
          </w:p>
          <w:p w:rsidR="00FB414A" w:rsidRPr="003E16D8" w:rsidRDefault="00FB414A" w:rsidP="00F7222C">
            <w:pPr>
              <w:rPr>
                <w:b/>
                <w:sz w:val="24"/>
                <w:szCs w:val="24"/>
              </w:rPr>
            </w:pPr>
            <w:proofErr w:type="spellStart"/>
            <w:r w:rsidRPr="003E16D8">
              <w:rPr>
                <w:b/>
                <w:sz w:val="24"/>
                <w:szCs w:val="24"/>
              </w:rPr>
              <w:t>Provazba</w:t>
            </w:r>
            <w:proofErr w:type="spellEnd"/>
            <w:r w:rsidRPr="003E16D8">
              <w:rPr>
                <w:b/>
                <w:sz w:val="24"/>
                <w:szCs w:val="24"/>
              </w:rPr>
              <w:t xml:space="preserve"> na SWOT:</w:t>
            </w:r>
          </w:p>
          <w:p w:rsidR="00FB414A" w:rsidRPr="003E16D8" w:rsidRDefault="00FB414A" w:rsidP="00F7222C">
            <w:pPr>
              <w:spacing w:after="0" w:line="240" w:lineRule="auto"/>
              <w:rPr>
                <w:b/>
              </w:rPr>
            </w:pPr>
            <w:r w:rsidRPr="003E16D8">
              <w:rPr>
                <w:b/>
              </w:rPr>
              <w:t>Silné stránky:</w:t>
            </w:r>
          </w:p>
          <w:p w:rsidR="00FB414A" w:rsidRPr="003E16D8" w:rsidRDefault="00FB414A" w:rsidP="00FB414A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</w:pPr>
            <w:r w:rsidRPr="003E16D8">
              <w:t>Kvalitní a dostupné školství (ZŠ a SŠ)</w:t>
            </w:r>
          </w:p>
          <w:p w:rsidR="00FB414A" w:rsidRPr="003E16D8" w:rsidRDefault="00FB414A" w:rsidP="00F7222C">
            <w:pPr>
              <w:spacing w:after="0" w:line="240" w:lineRule="auto"/>
              <w:rPr>
                <w:b/>
              </w:rPr>
            </w:pPr>
            <w:r w:rsidRPr="003E16D8">
              <w:rPr>
                <w:b/>
              </w:rPr>
              <w:t>Slabé stránky:</w:t>
            </w:r>
          </w:p>
          <w:p w:rsidR="00FB414A" w:rsidRPr="003E16D8" w:rsidRDefault="00FB414A" w:rsidP="00FB414A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jc w:val="left"/>
            </w:pPr>
            <w:r w:rsidRPr="003E16D8">
              <w:t>Školství nereaguje na potřeby ekonomiky a trhu</w:t>
            </w:r>
          </w:p>
          <w:p w:rsidR="00FB414A" w:rsidRPr="003E16D8" w:rsidRDefault="00FB414A" w:rsidP="00F7222C">
            <w:pPr>
              <w:spacing w:after="0" w:line="240" w:lineRule="auto"/>
            </w:pPr>
            <w:r w:rsidRPr="003E16D8">
              <w:rPr>
                <w:b/>
              </w:rPr>
              <w:t>Příležitosti:</w:t>
            </w:r>
          </w:p>
          <w:p w:rsidR="00FB414A" w:rsidRPr="003E16D8" w:rsidRDefault="00FB414A" w:rsidP="00FB414A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jc w:val="left"/>
            </w:pPr>
            <w:r w:rsidRPr="003E16D8">
              <w:t>Tvorba školských vzdělávacích programů podle vývojových trendů a požadavků trhu práce</w:t>
            </w:r>
          </w:p>
          <w:p w:rsidR="00FB414A" w:rsidRPr="003E16D8" w:rsidRDefault="00FB414A" w:rsidP="00FB414A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jc w:val="left"/>
            </w:pPr>
            <w:r w:rsidRPr="003E16D8">
              <w:t>Modernizace a zlepšení technického vybavení a školských zařízení</w:t>
            </w:r>
          </w:p>
        </w:tc>
      </w:tr>
      <w:tr w:rsidR="00FB414A" w:rsidRPr="003E16D8" w:rsidTr="00F7222C">
        <w:tc>
          <w:tcPr>
            <w:tcW w:w="2235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Typy projektů</w:t>
            </w:r>
          </w:p>
        </w:tc>
        <w:tc>
          <w:tcPr>
            <w:tcW w:w="6975" w:type="dxa"/>
            <w:gridSpan w:val="2"/>
          </w:tcPr>
          <w:p w:rsidR="00FB414A" w:rsidRPr="003E16D8" w:rsidRDefault="00FB414A" w:rsidP="00FB414A">
            <w:pPr>
              <w:pStyle w:val="Odstavecseseznamem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Podpora infrastruktury pro základní vzdělávání v základních školách</w:t>
            </w:r>
          </w:p>
          <w:p w:rsidR="00FB414A" w:rsidRPr="003E16D8" w:rsidRDefault="00FB414A" w:rsidP="00F7222C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Stavební úpravy, pořízení vybavení pro zajištění rozvoje žáků v následujících klíčových kompetencích: v oblastech komunikace v cizích jazycích, v oblasti technických a řemeslných oborů, přírodních věd, ve schopnosti práce s digitálními technologiemi.</w:t>
            </w:r>
          </w:p>
          <w:p w:rsidR="00FB414A" w:rsidRPr="003E16D8" w:rsidRDefault="00FB414A" w:rsidP="00F7222C">
            <w:pPr>
              <w:pStyle w:val="Odstavecseseznamem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5"/>
                <w:szCs w:val="25"/>
                <w:lang w:eastAsia="cs-CZ"/>
              </w:rPr>
            </w:pPr>
            <w:r w:rsidRPr="003E16D8">
              <w:rPr>
                <w:sz w:val="24"/>
                <w:szCs w:val="24"/>
              </w:rPr>
              <w:t>Podpora sociální inkluze prostřednictvím stavebních úprav budov a učeben, školních poradenských pracovišť, pořízení vybavení a kompenzačních pomůcek a kompenzačního vybavení pro děti se SVP, nezbytných pro zajištění rovného přístupu ke vzdělávání sociálně vyloučeným osobám</w:t>
            </w:r>
          </w:p>
          <w:p w:rsidR="00FB414A" w:rsidRPr="006E7C8E" w:rsidRDefault="00FB414A" w:rsidP="00F7222C">
            <w:pPr>
              <w:pStyle w:val="Odstavecseseznamem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5"/>
                <w:szCs w:val="25"/>
                <w:lang w:eastAsia="cs-CZ"/>
              </w:rPr>
            </w:pPr>
            <w:r w:rsidRPr="003E16D8">
              <w:rPr>
                <w:sz w:val="24"/>
                <w:szCs w:val="24"/>
              </w:rPr>
              <w:t>Zajištění vnitřní konektivity školy a připojení k</w:t>
            </w:r>
            <w:r>
              <w:rPr>
                <w:sz w:val="24"/>
                <w:szCs w:val="24"/>
              </w:rPr>
              <w:t> </w:t>
            </w:r>
            <w:r w:rsidRPr="003E16D8">
              <w:rPr>
                <w:sz w:val="24"/>
                <w:szCs w:val="24"/>
              </w:rPr>
              <w:t>internetu</w:t>
            </w:r>
          </w:p>
          <w:p w:rsidR="00FB414A" w:rsidRPr="006E7C8E" w:rsidRDefault="00FB414A" w:rsidP="00F7222C">
            <w:pPr>
              <w:pStyle w:val="Odstavecseseznamem"/>
              <w:rPr>
                <w:rFonts w:ascii="Arial" w:eastAsia="Times New Roman" w:hAnsi="Arial" w:cs="Arial"/>
                <w:sz w:val="25"/>
                <w:szCs w:val="25"/>
                <w:lang w:eastAsia="cs-CZ"/>
              </w:rPr>
            </w:pPr>
          </w:p>
          <w:p w:rsidR="00FB414A" w:rsidRPr="006E7C8E" w:rsidRDefault="00FB414A" w:rsidP="00F7222C">
            <w:pPr>
              <w:pStyle w:val="Odstavecseseznamem"/>
              <w:rPr>
                <w:rFonts w:ascii="Arial" w:eastAsia="Times New Roman" w:hAnsi="Arial" w:cs="Arial"/>
                <w:sz w:val="25"/>
                <w:szCs w:val="25"/>
                <w:lang w:eastAsia="cs-CZ"/>
              </w:rPr>
            </w:pPr>
            <w:r w:rsidRPr="009E3B27">
              <w:rPr>
                <w:sz w:val="24"/>
                <w:szCs w:val="24"/>
              </w:rPr>
              <w:lastRenderedPageBreak/>
              <w:t>Z IROP bude podpořeno pouze základní vzdělávání.</w:t>
            </w:r>
          </w:p>
        </w:tc>
      </w:tr>
      <w:tr w:rsidR="00FB414A" w:rsidRPr="003E16D8" w:rsidTr="00F7222C">
        <w:tc>
          <w:tcPr>
            <w:tcW w:w="2235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lastRenderedPageBreak/>
              <w:t>Příjemci podpory</w:t>
            </w:r>
          </w:p>
        </w:tc>
        <w:tc>
          <w:tcPr>
            <w:tcW w:w="6975" w:type="dxa"/>
            <w:gridSpan w:val="2"/>
          </w:tcPr>
          <w:p w:rsidR="00FB414A" w:rsidRPr="009E3B27" w:rsidRDefault="00FB414A" w:rsidP="00FB414A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E3B27">
              <w:rPr>
                <w:sz w:val="24"/>
                <w:szCs w:val="24"/>
              </w:rPr>
              <w:t>Další subjekty podílející se na realizaci vzdělávacích aktivit</w:t>
            </w:r>
          </w:p>
          <w:p w:rsidR="00FB414A" w:rsidRPr="009E3B27" w:rsidRDefault="00FB414A" w:rsidP="00FB414A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E3B27">
              <w:rPr>
                <w:sz w:val="24"/>
                <w:szCs w:val="24"/>
              </w:rPr>
              <w:t>Kraje</w:t>
            </w:r>
          </w:p>
          <w:p w:rsidR="00FB414A" w:rsidRPr="009E3B27" w:rsidRDefault="00FB414A" w:rsidP="00FB414A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E3B27">
              <w:rPr>
                <w:sz w:val="24"/>
                <w:szCs w:val="24"/>
              </w:rPr>
              <w:t>Organizace zřizované nebo zakládané kraji</w:t>
            </w:r>
          </w:p>
          <w:p w:rsidR="00FB414A" w:rsidRPr="009E3B27" w:rsidRDefault="00FB414A" w:rsidP="00FB414A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E3B27">
              <w:rPr>
                <w:sz w:val="24"/>
                <w:szCs w:val="24"/>
              </w:rPr>
              <w:t>Obce</w:t>
            </w:r>
          </w:p>
          <w:p w:rsidR="00FB414A" w:rsidRPr="009E3B27" w:rsidRDefault="00FB414A" w:rsidP="00FB414A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E3B27">
              <w:rPr>
                <w:sz w:val="24"/>
                <w:szCs w:val="24"/>
              </w:rPr>
              <w:t>Organizace zřizované nebo zakládané obcemi</w:t>
            </w:r>
          </w:p>
          <w:p w:rsidR="00FB414A" w:rsidRPr="009E3B27" w:rsidRDefault="00FB414A" w:rsidP="00FB414A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E3B27">
              <w:rPr>
                <w:sz w:val="24"/>
                <w:szCs w:val="24"/>
              </w:rPr>
              <w:t>Nestátní neziskové organizace</w:t>
            </w:r>
          </w:p>
          <w:p w:rsidR="00FB414A" w:rsidRPr="009E3B27" w:rsidRDefault="00FB414A" w:rsidP="00FB414A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E3B27">
              <w:rPr>
                <w:sz w:val="24"/>
                <w:szCs w:val="24"/>
              </w:rPr>
              <w:t>Církve</w:t>
            </w:r>
          </w:p>
          <w:p w:rsidR="00FB414A" w:rsidRPr="009E3B27" w:rsidRDefault="00FB414A" w:rsidP="00FB414A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E3B27">
              <w:rPr>
                <w:sz w:val="24"/>
                <w:szCs w:val="24"/>
              </w:rPr>
              <w:t>Církevní organizace</w:t>
            </w:r>
          </w:p>
          <w:p w:rsidR="00FB414A" w:rsidRPr="009E3B27" w:rsidRDefault="00FB414A" w:rsidP="00FB414A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E3B27">
              <w:rPr>
                <w:sz w:val="24"/>
                <w:szCs w:val="24"/>
              </w:rPr>
              <w:t>Organizační složky státu</w:t>
            </w:r>
          </w:p>
          <w:p w:rsidR="00FB414A" w:rsidRPr="009E3B27" w:rsidRDefault="00FB414A" w:rsidP="00FB414A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E3B27">
              <w:rPr>
                <w:sz w:val="24"/>
                <w:szCs w:val="24"/>
              </w:rPr>
              <w:t>Příspěvkové organizace organizačních složek státu</w:t>
            </w:r>
          </w:p>
          <w:p w:rsidR="00FB414A" w:rsidRPr="009E3B27" w:rsidRDefault="00FB414A" w:rsidP="00FB414A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E3B27">
              <w:rPr>
                <w:sz w:val="24"/>
                <w:szCs w:val="24"/>
              </w:rPr>
              <w:t>Školy a školská zařízení v oblasti základního vzdělávání</w:t>
            </w:r>
          </w:p>
        </w:tc>
      </w:tr>
      <w:tr w:rsidR="00FB414A" w:rsidRPr="003E16D8" w:rsidTr="00F7222C">
        <w:tc>
          <w:tcPr>
            <w:tcW w:w="2235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Minimální a maximální výše způsobilých výdajů</w:t>
            </w:r>
          </w:p>
        </w:tc>
        <w:tc>
          <w:tcPr>
            <w:tcW w:w="6975" w:type="dxa"/>
            <w:gridSpan w:val="2"/>
          </w:tcPr>
          <w:p w:rsidR="00FB414A" w:rsidRPr="009E3B27" w:rsidRDefault="00FB414A" w:rsidP="00F7222C">
            <w:pPr>
              <w:rPr>
                <w:sz w:val="24"/>
                <w:szCs w:val="24"/>
              </w:rPr>
            </w:pPr>
            <w:r w:rsidRPr="009E3B27">
              <w:rPr>
                <w:sz w:val="24"/>
                <w:szCs w:val="24"/>
              </w:rPr>
              <w:t>Minimální a maximální výše způsobilých výdajů bude nastavena ve výzvě MAS.</w:t>
            </w:r>
          </w:p>
        </w:tc>
      </w:tr>
      <w:tr w:rsidR="00FB414A" w:rsidRPr="003E16D8" w:rsidTr="00F7222C">
        <w:tc>
          <w:tcPr>
            <w:tcW w:w="2235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Principy preferenčních kritérií</w:t>
            </w:r>
          </w:p>
        </w:tc>
        <w:tc>
          <w:tcPr>
            <w:tcW w:w="6975" w:type="dxa"/>
            <w:gridSpan w:val="2"/>
          </w:tcPr>
          <w:p w:rsidR="00FB414A" w:rsidRPr="003E16D8" w:rsidRDefault="00FB414A" w:rsidP="00F7222C">
            <w:pPr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Preferenční kritéria budou nastavena ve výzvě MAS.</w:t>
            </w:r>
          </w:p>
        </w:tc>
      </w:tr>
      <w:tr w:rsidR="00FB414A" w:rsidRPr="003E16D8" w:rsidTr="00F7222C">
        <w:trPr>
          <w:trHeight w:val="42"/>
        </w:trPr>
        <w:tc>
          <w:tcPr>
            <w:tcW w:w="2235" w:type="dxa"/>
            <w:vMerge w:val="restart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Výsledky</w:t>
            </w:r>
          </w:p>
        </w:tc>
        <w:tc>
          <w:tcPr>
            <w:tcW w:w="6975" w:type="dxa"/>
            <w:gridSpan w:val="2"/>
            <w:vAlign w:val="center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Indikátor výsledku</w:t>
            </w:r>
          </w:p>
        </w:tc>
      </w:tr>
      <w:tr w:rsidR="00FB414A" w:rsidRPr="003E16D8" w:rsidTr="00F7222C">
        <w:trPr>
          <w:trHeight w:val="42"/>
        </w:trPr>
        <w:tc>
          <w:tcPr>
            <w:tcW w:w="2235" w:type="dxa"/>
            <w:vMerge/>
            <w:vAlign w:val="center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Kód NČI 2014+</w:t>
            </w:r>
          </w:p>
        </w:tc>
        <w:tc>
          <w:tcPr>
            <w:tcW w:w="4991" w:type="dxa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Název indikátoru</w:t>
            </w:r>
          </w:p>
        </w:tc>
      </w:tr>
      <w:tr w:rsidR="00FB414A" w:rsidRPr="003E16D8" w:rsidTr="00F7222C">
        <w:trPr>
          <w:trHeight w:val="42"/>
        </w:trPr>
        <w:tc>
          <w:tcPr>
            <w:tcW w:w="2235" w:type="dxa"/>
            <w:vMerge/>
            <w:vAlign w:val="center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50030</w:t>
            </w:r>
          </w:p>
        </w:tc>
        <w:tc>
          <w:tcPr>
            <w:tcW w:w="4991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Podíl osob předčasně opouštějících vzdělávací systém</w:t>
            </w:r>
          </w:p>
        </w:tc>
      </w:tr>
      <w:tr w:rsidR="00FB414A" w:rsidRPr="003E16D8" w:rsidTr="00F7222C">
        <w:trPr>
          <w:trHeight w:val="42"/>
        </w:trPr>
        <w:tc>
          <w:tcPr>
            <w:tcW w:w="2235" w:type="dxa"/>
            <w:vMerge/>
            <w:vAlign w:val="center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75" w:type="dxa"/>
            <w:gridSpan w:val="2"/>
            <w:vAlign w:val="center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Indikátor výstupu</w:t>
            </w:r>
          </w:p>
        </w:tc>
      </w:tr>
      <w:tr w:rsidR="00FB414A" w:rsidRPr="003E16D8" w:rsidTr="00F7222C">
        <w:trPr>
          <w:trHeight w:val="42"/>
        </w:trPr>
        <w:tc>
          <w:tcPr>
            <w:tcW w:w="2235" w:type="dxa"/>
            <w:vMerge/>
            <w:vAlign w:val="center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Kód NČI 2014+</w:t>
            </w:r>
          </w:p>
        </w:tc>
        <w:tc>
          <w:tcPr>
            <w:tcW w:w="4991" w:type="dxa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Název indikátoru</w:t>
            </w:r>
          </w:p>
        </w:tc>
      </w:tr>
      <w:tr w:rsidR="00FB414A" w:rsidRPr="003E16D8" w:rsidTr="00F7222C">
        <w:trPr>
          <w:trHeight w:val="42"/>
        </w:trPr>
        <w:tc>
          <w:tcPr>
            <w:tcW w:w="2235" w:type="dxa"/>
            <w:vMerge/>
            <w:vAlign w:val="center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50001</w:t>
            </w:r>
          </w:p>
        </w:tc>
        <w:tc>
          <w:tcPr>
            <w:tcW w:w="4991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Kapacita podporovaných zařízení péče o děti nebo vzdělávacích zařízení</w:t>
            </w:r>
          </w:p>
        </w:tc>
      </w:tr>
      <w:tr w:rsidR="00FB414A" w:rsidRPr="003E16D8" w:rsidTr="00F7222C">
        <w:trPr>
          <w:trHeight w:val="42"/>
        </w:trPr>
        <w:tc>
          <w:tcPr>
            <w:tcW w:w="2235" w:type="dxa"/>
            <w:vMerge/>
            <w:vAlign w:val="center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50000</w:t>
            </w:r>
          </w:p>
        </w:tc>
        <w:tc>
          <w:tcPr>
            <w:tcW w:w="4991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Počet podpořených vzdělávacích zařízení</w:t>
            </w:r>
          </w:p>
        </w:tc>
      </w:tr>
    </w:tbl>
    <w:p w:rsidR="00FB414A" w:rsidRPr="003E16D8" w:rsidRDefault="00FB414A" w:rsidP="00FB414A">
      <w:pPr>
        <w:spacing w:after="0" w:line="240" w:lineRule="auto"/>
        <w:rPr>
          <w:sz w:val="24"/>
        </w:rPr>
      </w:pPr>
    </w:p>
    <w:p w:rsidR="00FB414A" w:rsidRPr="003E16D8" w:rsidRDefault="00FB414A" w:rsidP="00FB414A">
      <w:pPr>
        <w:spacing w:after="0" w:line="240" w:lineRule="auto"/>
        <w:rPr>
          <w:sz w:val="24"/>
        </w:rPr>
      </w:pPr>
    </w:p>
    <w:p w:rsidR="00FB414A" w:rsidRPr="003E16D8" w:rsidRDefault="00FB414A" w:rsidP="00FB414A">
      <w:pPr>
        <w:spacing w:after="0" w:line="240" w:lineRule="auto"/>
        <w:rPr>
          <w:b/>
          <w:sz w:val="24"/>
          <w:szCs w:val="24"/>
        </w:rPr>
      </w:pPr>
    </w:p>
    <w:p w:rsidR="00FB414A" w:rsidRPr="003E16D8" w:rsidRDefault="00FB414A" w:rsidP="00FB414A">
      <w:pPr>
        <w:spacing w:after="0" w:line="240" w:lineRule="auto"/>
        <w:rPr>
          <w:b/>
          <w:sz w:val="28"/>
          <w:szCs w:val="28"/>
        </w:rPr>
      </w:pPr>
      <w:r w:rsidRPr="003E16D8">
        <w:rPr>
          <w:b/>
          <w:sz w:val="28"/>
          <w:szCs w:val="28"/>
        </w:rPr>
        <w:t xml:space="preserve">Název opatření PR IROP: </w:t>
      </w:r>
      <w:r w:rsidRPr="008E7F64">
        <w:rPr>
          <w:b/>
          <w:sz w:val="28"/>
          <w:szCs w:val="28"/>
          <w:highlight w:val="yellow"/>
        </w:rPr>
        <w:t>4.1.1 – „</w:t>
      </w:r>
      <w:r w:rsidRPr="003E16D8">
        <w:rPr>
          <w:b/>
          <w:sz w:val="28"/>
          <w:szCs w:val="28"/>
        </w:rPr>
        <w:t>Kulturní památky</w:t>
      </w:r>
      <w:r w:rsidRPr="008E7F64">
        <w:rPr>
          <w:b/>
          <w:sz w:val="28"/>
          <w:szCs w:val="28"/>
          <w:highlight w:val="yellow"/>
        </w:rPr>
        <w:t>“</w:t>
      </w:r>
    </w:p>
    <w:p w:rsidR="00FB414A" w:rsidRPr="003E16D8" w:rsidRDefault="00FB414A" w:rsidP="00FB414A">
      <w:pPr>
        <w:spacing w:after="0" w:line="240" w:lineRule="auto"/>
        <w:rPr>
          <w:b/>
          <w:sz w:val="28"/>
          <w:szCs w:val="28"/>
        </w:rPr>
      </w:pPr>
    </w:p>
    <w:p w:rsidR="00FB414A" w:rsidRPr="003E16D8" w:rsidRDefault="00FB414A" w:rsidP="00FB414A">
      <w:pPr>
        <w:spacing w:after="0" w:line="240" w:lineRule="auto"/>
        <w:rPr>
          <w:b/>
          <w:sz w:val="28"/>
          <w:szCs w:val="28"/>
        </w:rPr>
      </w:pPr>
      <w:r w:rsidRPr="003E16D8">
        <w:rPr>
          <w:sz w:val="28"/>
          <w:szCs w:val="28"/>
        </w:rPr>
        <w:t>Vychází z opatření SCLLD:</w:t>
      </w:r>
      <w:r w:rsidRPr="003E16D8">
        <w:rPr>
          <w:b/>
          <w:sz w:val="28"/>
          <w:szCs w:val="28"/>
        </w:rPr>
        <w:t xml:space="preserve"> 4.1.1 Obnova památek</w:t>
      </w:r>
    </w:p>
    <w:p w:rsidR="00FB414A" w:rsidRPr="003E16D8" w:rsidRDefault="00FB414A" w:rsidP="00FB414A">
      <w:pPr>
        <w:spacing w:after="0" w:line="240" w:lineRule="auto"/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16"/>
        <w:gridCol w:w="1812"/>
        <w:gridCol w:w="5034"/>
      </w:tblGrid>
      <w:tr w:rsidR="00FB414A" w:rsidRPr="003E16D8" w:rsidTr="00F7222C">
        <w:tc>
          <w:tcPr>
            <w:tcW w:w="2235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Název specifického cíle SCLLD</w:t>
            </w:r>
          </w:p>
        </w:tc>
        <w:tc>
          <w:tcPr>
            <w:tcW w:w="6975" w:type="dxa"/>
            <w:gridSpan w:val="2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SC 4.1 Úcta k odkazu našich předků</w:t>
            </w:r>
          </w:p>
        </w:tc>
      </w:tr>
      <w:tr w:rsidR="00FB414A" w:rsidRPr="003E16D8" w:rsidTr="00F7222C">
        <w:tc>
          <w:tcPr>
            <w:tcW w:w="2235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Vazba na specifický cíle IROP 4.1</w:t>
            </w:r>
          </w:p>
        </w:tc>
        <w:tc>
          <w:tcPr>
            <w:tcW w:w="6975" w:type="dxa"/>
            <w:gridSpan w:val="2"/>
          </w:tcPr>
          <w:p w:rsidR="00FB414A" w:rsidRPr="003E16D8" w:rsidRDefault="00FB414A" w:rsidP="00F7222C">
            <w:pPr>
              <w:rPr>
                <w:i/>
                <w:sz w:val="24"/>
                <w:szCs w:val="24"/>
              </w:rPr>
            </w:pPr>
            <w:r w:rsidRPr="003E16D8">
              <w:rPr>
                <w:i/>
                <w:sz w:val="24"/>
                <w:szCs w:val="24"/>
              </w:rPr>
              <w:t>Specifický cíl 4.1: Posílení komunitně vedeného místního rozvoje za účelem zvýšení kvality života ve venkovských oblastech a aktivizace místního potenciálu.</w:t>
            </w:r>
          </w:p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Specifický cíl 3.1 Zefektivnění prezentace, posílení ochrany a rozvoje kulturního dědictví</w:t>
            </w:r>
          </w:p>
        </w:tc>
      </w:tr>
      <w:tr w:rsidR="00FB414A" w:rsidRPr="003E16D8" w:rsidTr="00F7222C">
        <w:tc>
          <w:tcPr>
            <w:tcW w:w="2235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lastRenderedPageBreak/>
              <w:t>Popis opatření včetně cíle opatření</w:t>
            </w:r>
          </w:p>
        </w:tc>
        <w:tc>
          <w:tcPr>
            <w:tcW w:w="6975" w:type="dxa"/>
            <w:gridSpan w:val="2"/>
          </w:tcPr>
          <w:p w:rsidR="00FB414A" w:rsidRPr="003E16D8" w:rsidRDefault="00FB414A" w:rsidP="00F7222C">
            <w:pPr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 xml:space="preserve">Cílem je provést opatření nezbytná pro efektivní zpřístupnění, plnohodnotné využití, zatraktivnění a zabezpečení památek. Dále také </w:t>
            </w:r>
            <w:r w:rsidRPr="009E3B27">
              <w:rPr>
                <w:sz w:val="24"/>
                <w:szCs w:val="24"/>
              </w:rPr>
              <w:t>revitalizace památek zapsaných na seznamu NKP, platném od 1.1.2014, a na indikativním</w:t>
            </w:r>
            <w:r w:rsidRPr="003E16D8">
              <w:rPr>
                <w:sz w:val="24"/>
                <w:szCs w:val="24"/>
              </w:rPr>
              <w:t xml:space="preserve"> seznamu.</w:t>
            </w:r>
          </w:p>
          <w:p w:rsidR="00FB414A" w:rsidRPr="003E16D8" w:rsidRDefault="00FB414A" w:rsidP="00F7222C">
            <w:pPr>
              <w:rPr>
                <w:sz w:val="24"/>
                <w:szCs w:val="24"/>
              </w:rPr>
            </w:pPr>
            <w:proofErr w:type="spellStart"/>
            <w:r w:rsidRPr="003E16D8">
              <w:rPr>
                <w:b/>
                <w:sz w:val="24"/>
                <w:szCs w:val="24"/>
              </w:rPr>
              <w:t>Provazba</w:t>
            </w:r>
            <w:proofErr w:type="spellEnd"/>
            <w:r w:rsidRPr="003E16D8">
              <w:rPr>
                <w:b/>
                <w:sz w:val="24"/>
                <w:szCs w:val="24"/>
              </w:rPr>
              <w:t xml:space="preserve"> na analytickou část:</w:t>
            </w:r>
            <w:r w:rsidRPr="003E16D8">
              <w:rPr>
                <w:sz w:val="24"/>
                <w:szCs w:val="24"/>
              </w:rPr>
              <w:t xml:space="preserve"> 2.2.5 Kultura</w:t>
            </w:r>
          </w:p>
          <w:p w:rsidR="00FB414A" w:rsidRPr="003E16D8" w:rsidRDefault="00FB414A" w:rsidP="00F7222C">
            <w:pPr>
              <w:rPr>
                <w:b/>
                <w:sz w:val="24"/>
                <w:szCs w:val="24"/>
              </w:rPr>
            </w:pPr>
            <w:proofErr w:type="spellStart"/>
            <w:r w:rsidRPr="003E16D8">
              <w:rPr>
                <w:b/>
                <w:sz w:val="24"/>
                <w:szCs w:val="24"/>
              </w:rPr>
              <w:t>Provazba</w:t>
            </w:r>
            <w:proofErr w:type="spellEnd"/>
            <w:r w:rsidRPr="003E16D8">
              <w:rPr>
                <w:b/>
                <w:sz w:val="24"/>
                <w:szCs w:val="24"/>
              </w:rPr>
              <w:t xml:space="preserve"> na SWOT:</w:t>
            </w:r>
          </w:p>
          <w:p w:rsidR="00FB414A" w:rsidRPr="003E16D8" w:rsidRDefault="00FB414A" w:rsidP="00F7222C">
            <w:pPr>
              <w:spacing w:after="0" w:line="240" w:lineRule="auto"/>
              <w:rPr>
                <w:b/>
              </w:rPr>
            </w:pPr>
            <w:r w:rsidRPr="003E16D8">
              <w:rPr>
                <w:b/>
              </w:rPr>
              <w:t>Hrozby:</w:t>
            </w:r>
          </w:p>
          <w:p w:rsidR="00FB414A" w:rsidRPr="003E16D8" w:rsidRDefault="00FB414A" w:rsidP="00FB414A">
            <w:pPr>
              <w:pStyle w:val="Odstavecseseznamem"/>
              <w:numPr>
                <w:ilvl w:val="0"/>
                <w:numId w:val="15"/>
              </w:numPr>
              <w:spacing w:after="160" w:line="259" w:lineRule="auto"/>
              <w:jc w:val="left"/>
            </w:pPr>
            <w:r w:rsidRPr="003E16D8">
              <w:t>Nedostatek prostředků na uchování kulturních památek dalším generacím</w:t>
            </w:r>
          </w:p>
        </w:tc>
      </w:tr>
      <w:tr w:rsidR="00FB414A" w:rsidRPr="003E16D8" w:rsidTr="00F7222C">
        <w:tc>
          <w:tcPr>
            <w:tcW w:w="2235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Typy projektů</w:t>
            </w:r>
          </w:p>
        </w:tc>
        <w:tc>
          <w:tcPr>
            <w:tcW w:w="6975" w:type="dxa"/>
            <w:gridSpan w:val="2"/>
          </w:tcPr>
          <w:p w:rsidR="00FB414A" w:rsidRPr="003E16D8" w:rsidRDefault="00FB414A" w:rsidP="00FB414A">
            <w:pPr>
              <w:pStyle w:val="Odstavecseseznamem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5"/>
                <w:szCs w:val="25"/>
                <w:lang w:eastAsia="cs-CZ"/>
              </w:rPr>
            </w:pPr>
            <w:r w:rsidRPr="003E16D8">
              <w:rPr>
                <w:sz w:val="24"/>
                <w:szCs w:val="24"/>
              </w:rPr>
              <w:t>Zajištění vyšší bezpečnosti návštěvníků</w:t>
            </w:r>
          </w:p>
          <w:p w:rsidR="00FB414A" w:rsidRPr="003E16D8" w:rsidRDefault="00FB414A" w:rsidP="00FB414A">
            <w:pPr>
              <w:pStyle w:val="Odstavecseseznamem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5"/>
                <w:szCs w:val="25"/>
                <w:lang w:eastAsia="cs-CZ"/>
              </w:rPr>
            </w:pPr>
            <w:r w:rsidRPr="003E16D8">
              <w:rPr>
                <w:sz w:val="24"/>
                <w:szCs w:val="24"/>
              </w:rPr>
              <w:t>odstranění přístupových bariér,</w:t>
            </w:r>
          </w:p>
          <w:p w:rsidR="00FB414A" w:rsidRPr="003E16D8" w:rsidRDefault="00FB414A" w:rsidP="00FB414A">
            <w:pPr>
              <w:pStyle w:val="Odstavecseseznamem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5"/>
                <w:szCs w:val="25"/>
                <w:lang w:eastAsia="cs-CZ"/>
              </w:rPr>
            </w:pPr>
            <w:r w:rsidRPr="003E16D8">
              <w:rPr>
                <w:sz w:val="24"/>
                <w:szCs w:val="24"/>
              </w:rPr>
              <w:t>zvýšení ochrany a zabezpečení památky</w:t>
            </w:r>
          </w:p>
          <w:p w:rsidR="00FB414A" w:rsidRPr="003E16D8" w:rsidRDefault="00FB414A" w:rsidP="00FB414A">
            <w:pPr>
              <w:pStyle w:val="Odstavecseseznamem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5"/>
                <w:szCs w:val="25"/>
                <w:lang w:eastAsia="cs-CZ"/>
              </w:rPr>
            </w:pPr>
            <w:r w:rsidRPr="003E16D8">
              <w:rPr>
                <w:sz w:val="24"/>
                <w:szCs w:val="24"/>
              </w:rPr>
              <w:t>rekonstrukce stávajících expozic a depozitářů a budování nových,</w:t>
            </w:r>
          </w:p>
          <w:p w:rsidR="00FB414A" w:rsidRPr="003E16D8" w:rsidRDefault="00FB414A" w:rsidP="00FB414A">
            <w:pPr>
              <w:pStyle w:val="Odstavecseseznamem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 xml:space="preserve">obnova parků a zahrad u souborů památek </w:t>
            </w:r>
          </w:p>
          <w:p w:rsidR="00FB414A" w:rsidRPr="003E16D8" w:rsidRDefault="00FB414A" w:rsidP="00FB414A">
            <w:pPr>
              <w:pStyle w:val="Odstavecseseznamem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5"/>
                <w:szCs w:val="25"/>
                <w:lang w:eastAsia="cs-CZ"/>
              </w:rPr>
            </w:pPr>
            <w:r w:rsidRPr="003E16D8">
              <w:rPr>
                <w:sz w:val="24"/>
                <w:szCs w:val="24"/>
              </w:rPr>
              <w:t>modernizace, popř. výstavba nezbytných objektů sociálního, technického a technologického zázemí</w:t>
            </w:r>
          </w:p>
        </w:tc>
      </w:tr>
      <w:tr w:rsidR="00FB414A" w:rsidRPr="003E16D8" w:rsidTr="00F7222C">
        <w:tc>
          <w:tcPr>
            <w:tcW w:w="2235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Příjemci podpory</w:t>
            </w:r>
          </w:p>
        </w:tc>
        <w:tc>
          <w:tcPr>
            <w:tcW w:w="6975" w:type="dxa"/>
            <w:gridSpan w:val="2"/>
          </w:tcPr>
          <w:p w:rsidR="00FB414A" w:rsidRPr="003E16D8" w:rsidRDefault="00FB414A" w:rsidP="00FB414A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Vlastníci památek, muzeí a knihoven nebo subjekty s právem hospodaření (dle zápisu v katastru nemovitostí), kromě fyzických osob nepodnikajících.</w:t>
            </w:r>
          </w:p>
        </w:tc>
      </w:tr>
      <w:tr w:rsidR="00FB414A" w:rsidRPr="003E16D8" w:rsidTr="00F7222C">
        <w:tc>
          <w:tcPr>
            <w:tcW w:w="2235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Minimální a maximální výše způsobilých výdajů</w:t>
            </w:r>
          </w:p>
        </w:tc>
        <w:tc>
          <w:tcPr>
            <w:tcW w:w="6975" w:type="dxa"/>
            <w:gridSpan w:val="2"/>
          </w:tcPr>
          <w:p w:rsidR="00FB414A" w:rsidRPr="003E16D8" w:rsidRDefault="00FB414A" w:rsidP="00F7222C">
            <w:pPr>
              <w:rPr>
                <w:sz w:val="24"/>
                <w:szCs w:val="24"/>
              </w:rPr>
            </w:pPr>
            <w:r w:rsidRPr="009E3B27">
              <w:rPr>
                <w:sz w:val="24"/>
                <w:szCs w:val="24"/>
              </w:rPr>
              <w:t>Minimální a maximální výše způsobilých výdajů bude nastavena ve výzvě MAS.</w:t>
            </w:r>
          </w:p>
        </w:tc>
      </w:tr>
      <w:tr w:rsidR="00FB414A" w:rsidRPr="003E16D8" w:rsidTr="00F7222C">
        <w:tc>
          <w:tcPr>
            <w:tcW w:w="2235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Principy preferenčních kritérií</w:t>
            </w:r>
          </w:p>
        </w:tc>
        <w:tc>
          <w:tcPr>
            <w:tcW w:w="6975" w:type="dxa"/>
            <w:gridSpan w:val="2"/>
          </w:tcPr>
          <w:p w:rsidR="00FB414A" w:rsidRPr="003E16D8" w:rsidRDefault="00FB414A" w:rsidP="00F7222C">
            <w:pPr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Preferenční kritéria budou nastavena ve výzvě MAS.</w:t>
            </w:r>
          </w:p>
        </w:tc>
      </w:tr>
      <w:tr w:rsidR="00FB414A" w:rsidRPr="003E16D8" w:rsidTr="00F7222C">
        <w:trPr>
          <w:trHeight w:val="42"/>
        </w:trPr>
        <w:tc>
          <w:tcPr>
            <w:tcW w:w="2235" w:type="dxa"/>
            <w:vMerge w:val="restart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Výsledek</w:t>
            </w:r>
          </w:p>
        </w:tc>
        <w:tc>
          <w:tcPr>
            <w:tcW w:w="6975" w:type="dxa"/>
            <w:gridSpan w:val="2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Indikátor výsledku</w:t>
            </w:r>
          </w:p>
        </w:tc>
      </w:tr>
      <w:tr w:rsidR="00FB414A" w:rsidRPr="003E16D8" w:rsidTr="00F7222C">
        <w:trPr>
          <w:trHeight w:val="36"/>
        </w:trPr>
        <w:tc>
          <w:tcPr>
            <w:tcW w:w="2235" w:type="dxa"/>
            <w:vMerge/>
            <w:vAlign w:val="center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Kód NČI 2014+</w:t>
            </w:r>
          </w:p>
        </w:tc>
        <w:tc>
          <w:tcPr>
            <w:tcW w:w="5133" w:type="dxa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Název indikátoru</w:t>
            </w:r>
          </w:p>
        </w:tc>
      </w:tr>
      <w:tr w:rsidR="00FB414A" w:rsidRPr="003E16D8" w:rsidTr="00F7222C">
        <w:trPr>
          <w:trHeight w:val="36"/>
        </w:trPr>
        <w:tc>
          <w:tcPr>
            <w:tcW w:w="2235" w:type="dxa"/>
            <w:vMerge/>
            <w:vAlign w:val="center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91010</w:t>
            </w:r>
          </w:p>
        </w:tc>
        <w:tc>
          <w:tcPr>
            <w:tcW w:w="5133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Počet návštěv kulturních památek a paměťových institucí zpřístupněných za vstupné</w:t>
            </w:r>
          </w:p>
        </w:tc>
      </w:tr>
      <w:tr w:rsidR="00FB414A" w:rsidRPr="003E16D8" w:rsidTr="00F7222C">
        <w:trPr>
          <w:trHeight w:val="36"/>
        </w:trPr>
        <w:tc>
          <w:tcPr>
            <w:tcW w:w="2235" w:type="dxa"/>
            <w:vMerge/>
            <w:vAlign w:val="center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75" w:type="dxa"/>
            <w:gridSpan w:val="2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Indikátor výstupu</w:t>
            </w:r>
          </w:p>
        </w:tc>
      </w:tr>
      <w:tr w:rsidR="00FB414A" w:rsidRPr="003E16D8" w:rsidTr="00F7222C">
        <w:trPr>
          <w:trHeight w:val="36"/>
        </w:trPr>
        <w:tc>
          <w:tcPr>
            <w:tcW w:w="2235" w:type="dxa"/>
            <w:vMerge/>
            <w:vAlign w:val="center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Kód NČI 2014+</w:t>
            </w:r>
          </w:p>
        </w:tc>
        <w:tc>
          <w:tcPr>
            <w:tcW w:w="5133" w:type="dxa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16D8">
              <w:rPr>
                <w:b/>
                <w:sz w:val="24"/>
                <w:szCs w:val="24"/>
              </w:rPr>
              <w:t>Název indikátoru</w:t>
            </w:r>
          </w:p>
        </w:tc>
      </w:tr>
      <w:tr w:rsidR="00FB414A" w:rsidRPr="003E16D8" w:rsidTr="00F7222C">
        <w:trPr>
          <w:trHeight w:val="36"/>
        </w:trPr>
        <w:tc>
          <w:tcPr>
            <w:tcW w:w="2235" w:type="dxa"/>
            <w:vMerge/>
            <w:vAlign w:val="center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90501</w:t>
            </w:r>
          </w:p>
        </w:tc>
        <w:tc>
          <w:tcPr>
            <w:tcW w:w="5133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  <w:r w:rsidRPr="003E16D8">
              <w:rPr>
                <w:sz w:val="24"/>
                <w:szCs w:val="24"/>
              </w:rPr>
              <w:t>Počet revitalizovaných památkových objektů</w:t>
            </w:r>
          </w:p>
        </w:tc>
      </w:tr>
      <w:tr w:rsidR="00FB414A" w:rsidRPr="003E16D8" w:rsidTr="00F7222C">
        <w:trPr>
          <w:trHeight w:val="36"/>
        </w:trPr>
        <w:tc>
          <w:tcPr>
            <w:tcW w:w="2235" w:type="dxa"/>
            <w:vMerge/>
            <w:vAlign w:val="center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B414A" w:rsidRPr="009E3B27" w:rsidRDefault="00FB414A" w:rsidP="00F72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3B27">
              <w:rPr>
                <w:sz w:val="24"/>
                <w:szCs w:val="24"/>
              </w:rPr>
              <w:t>91005</w:t>
            </w:r>
          </w:p>
        </w:tc>
        <w:tc>
          <w:tcPr>
            <w:tcW w:w="5133" w:type="dxa"/>
            <w:vAlign w:val="center"/>
          </w:tcPr>
          <w:p w:rsidR="00FB414A" w:rsidRPr="009E3B27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  <w:r w:rsidRPr="009E3B27">
              <w:rPr>
                <w:sz w:val="24"/>
                <w:szCs w:val="24"/>
              </w:rPr>
              <w:t>Zvýšení očekávaného počtu návštěv podporovaných kulturních a přírodních památek a atrakcí</w:t>
            </w:r>
          </w:p>
        </w:tc>
      </w:tr>
      <w:tr w:rsidR="00FB414A" w:rsidRPr="003E16D8" w:rsidTr="00F7222C">
        <w:trPr>
          <w:trHeight w:val="36"/>
        </w:trPr>
        <w:tc>
          <w:tcPr>
            <w:tcW w:w="2235" w:type="dxa"/>
            <w:vMerge/>
            <w:vAlign w:val="center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33" w:type="dxa"/>
            <w:vAlign w:val="center"/>
          </w:tcPr>
          <w:p w:rsidR="00FB414A" w:rsidRPr="003E16D8" w:rsidRDefault="00FB414A" w:rsidP="00F7222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978A2" w:rsidRDefault="00C978A2"/>
    <w:sectPr w:rsidR="00C97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655F5"/>
    <w:multiLevelType w:val="multilevel"/>
    <w:tmpl w:val="652E0FB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130AA9"/>
    <w:multiLevelType w:val="hybridMultilevel"/>
    <w:tmpl w:val="48125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76DB8"/>
    <w:multiLevelType w:val="hybridMultilevel"/>
    <w:tmpl w:val="00CE5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E5158"/>
    <w:multiLevelType w:val="hybridMultilevel"/>
    <w:tmpl w:val="B04865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40714"/>
    <w:multiLevelType w:val="hybridMultilevel"/>
    <w:tmpl w:val="6B9CB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B4F88"/>
    <w:multiLevelType w:val="hybridMultilevel"/>
    <w:tmpl w:val="C464C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0125B"/>
    <w:multiLevelType w:val="hybridMultilevel"/>
    <w:tmpl w:val="D9426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8164B"/>
    <w:multiLevelType w:val="hybridMultilevel"/>
    <w:tmpl w:val="F76A2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F35EA"/>
    <w:multiLevelType w:val="hybridMultilevel"/>
    <w:tmpl w:val="8E7223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B45C2"/>
    <w:multiLevelType w:val="hybridMultilevel"/>
    <w:tmpl w:val="B1640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40439"/>
    <w:multiLevelType w:val="hybridMultilevel"/>
    <w:tmpl w:val="42E81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96E47"/>
    <w:multiLevelType w:val="hybridMultilevel"/>
    <w:tmpl w:val="B412B0C4"/>
    <w:lvl w:ilvl="0" w:tplc="719E3E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6242F"/>
    <w:multiLevelType w:val="hybridMultilevel"/>
    <w:tmpl w:val="B2F84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2681B"/>
    <w:multiLevelType w:val="hybridMultilevel"/>
    <w:tmpl w:val="648EF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D2084"/>
    <w:multiLevelType w:val="hybridMultilevel"/>
    <w:tmpl w:val="4D3EB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A4C7F"/>
    <w:multiLevelType w:val="hybridMultilevel"/>
    <w:tmpl w:val="E9120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E7CBE"/>
    <w:multiLevelType w:val="hybridMultilevel"/>
    <w:tmpl w:val="C6D80A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55A27"/>
    <w:multiLevelType w:val="hybridMultilevel"/>
    <w:tmpl w:val="115A2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12"/>
  </w:num>
  <w:num w:numId="9">
    <w:abstractNumId w:val="13"/>
  </w:num>
  <w:num w:numId="10">
    <w:abstractNumId w:val="2"/>
  </w:num>
  <w:num w:numId="11">
    <w:abstractNumId w:val="10"/>
  </w:num>
  <w:num w:numId="12">
    <w:abstractNumId w:val="16"/>
  </w:num>
  <w:num w:numId="13">
    <w:abstractNumId w:val="8"/>
  </w:num>
  <w:num w:numId="14">
    <w:abstractNumId w:val="5"/>
  </w:num>
  <w:num w:numId="15">
    <w:abstractNumId w:val="15"/>
  </w:num>
  <w:num w:numId="16">
    <w:abstractNumId w:val="17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4A"/>
    <w:rsid w:val="005C4712"/>
    <w:rsid w:val="00B4145B"/>
    <w:rsid w:val="00C978A2"/>
    <w:rsid w:val="00FB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F8F6"/>
  <w15:chartTrackingRefBased/>
  <w15:docId w15:val="{43803836-E26B-4675-9EC8-E4D0867A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B414A"/>
    <w:pPr>
      <w:spacing w:after="200" w:line="276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FB414A"/>
    <w:pPr>
      <w:numPr>
        <w:numId w:val="2"/>
      </w:numPr>
      <w:spacing w:before="480"/>
      <w:outlineLvl w:val="0"/>
    </w:pPr>
    <w:rPr>
      <w:rFonts w:ascii="Calibri" w:eastAsiaTheme="majorEastAsia" w:hAnsi="Calibri" w:cstheme="majorBidi"/>
      <w:b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414A"/>
    <w:pPr>
      <w:keepNext/>
      <w:keepLines/>
      <w:numPr>
        <w:ilvl w:val="1"/>
        <w:numId w:val="2"/>
      </w:numPr>
      <w:spacing w:before="100" w:beforeAutospacing="1" w:after="0" w:line="24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B414A"/>
    <w:pPr>
      <w:keepNext/>
      <w:keepLines/>
      <w:numPr>
        <w:ilvl w:val="2"/>
        <w:numId w:val="2"/>
      </w:numPr>
      <w:spacing w:before="100" w:beforeAutospacing="1" w:after="0" w:line="240" w:lineRule="auto"/>
      <w:ind w:left="680" w:hanging="680"/>
      <w:outlineLvl w:val="2"/>
    </w:pPr>
    <w:rPr>
      <w:rFonts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B414A"/>
    <w:pPr>
      <w:keepNext/>
      <w:keepLines/>
      <w:numPr>
        <w:ilvl w:val="3"/>
        <w:numId w:val="2"/>
      </w:numPr>
      <w:spacing w:before="200" w:after="0"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B414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414A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414A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414A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414A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414A"/>
    <w:rPr>
      <w:rFonts w:ascii="Calibri" w:eastAsiaTheme="majorEastAsia" w:hAnsi="Calibri" w:cstheme="majorBidi"/>
      <w:b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B414A"/>
    <w:rPr>
      <w:rFonts w:eastAsiaTheme="majorEastAsia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B414A"/>
    <w:rPr>
      <w:rFonts w:eastAsiaTheme="majorEastAsia" w:cstheme="majorBidi"/>
      <w:b/>
      <w:bCs/>
      <w:sz w:val="28"/>
    </w:rPr>
  </w:style>
  <w:style w:type="character" w:customStyle="1" w:styleId="Nadpis4Char">
    <w:name w:val="Nadpis 4 Char"/>
    <w:basedOn w:val="Standardnpsmoodstavce"/>
    <w:link w:val="Nadpis4"/>
    <w:uiPriority w:val="9"/>
    <w:rsid w:val="00FB414A"/>
    <w:rPr>
      <w:rFonts w:eastAsiaTheme="majorEastAsia" w:cstheme="majorBidi"/>
      <w:b/>
      <w:bCs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FB414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B414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B41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B414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B41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B414A"/>
    <w:pPr>
      <w:ind w:left="720"/>
      <w:contextualSpacing/>
    </w:pPr>
  </w:style>
  <w:style w:type="table" w:styleId="Mkatabulky">
    <w:name w:val="Table Grid"/>
    <w:basedOn w:val="Normlntabulka"/>
    <w:uiPriority w:val="39"/>
    <w:rsid w:val="00FB4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2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2824</Words>
  <Characters>16668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Neuman</dc:creator>
  <cp:keywords/>
  <dc:description/>
  <cp:lastModifiedBy>Ondřej Neuman</cp:lastModifiedBy>
  <cp:revision>3</cp:revision>
  <dcterms:created xsi:type="dcterms:W3CDTF">2018-12-06T10:26:00Z</dcterms:created>
  <dcterms:modified xsi:type="dcterms:W3CDTF">2019-03-01T10:15:00Z</dcterms:modified>
</cp:coreProperties>
</file>